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D74E65" w:rsidRPr="00D74E65" w:rsidTr="00651923">
        <w:tc>
          <w:tcPr>
            <w:tcW w:w="4137" w:type="dxa"/>
            <w:shd w:val="clear" w:color="auto" w:fill="auto"/>
          </w:tcPr>
          <w:p w:rsidR="00D74E65" w:rsidRPr="00D74E65" w:rsidRDefault="00D74E65" w:rsidP="00D74E65">
            <w:pPr>
              <w:rPr>
                <w:rFonts w:eastAsia="Calibri"/>
                <w:i/>
                <w:noProof/>
                <w:sz w:val="28"/>
                <w:szCs w:val="28"/>
              </w:rPr>
            </w:pPr>
            <w:r w:rsidRPr="00D74E65"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345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67.25pt" o:ole="">
                  <v:imagedata r:id="rId6" o:title=""/>
                </v:shape>
                <o:OLEObject Type="Embed" ProgID="PBrush" ShapeID="_x0000_i1025" DrawAspect="Content" ObjectID="_1666089889" r:id="rId7"/>
              </w:object>
            </w:r>
          </w:p>
        </w:tc>
        <w:tc>
          <w:tcPr>
            <w:tcW w:w="9613" w:type="dxa"/>
            <w:shd w:val="clear" w:color="auto" w:fill="auto"/>
          </w:tcPr>
          <w:p w:rsidR="00D74E65" w:rsidRPr="00D74E65" w:rsidRDefault="00D74E65" w:rsidP="00D74E65">
            <w:pPr>
              <w:ind w:left="3551"/>
              <w:contextualSpacing/>
              <w:rPr>
                <w:i/>
                <w:noProof/>
              </w:rPr>
            </w:pPr>
            <w:r w:rsidRPr="00D74E65">
              <w:rPr>
                <w:i/>
                <w:noProof/>
              </w:rPr>
              <w:t>Приложение 2.2.1</w:t>
            </w:r>
            <w:r w:rsidR="00C22733">
              <w:rPr>
                <w:i/>
                <w:noProof/>
              </w:rPr>
              <w:t>4</w:t>
            </w:r>
          </w:p>
          <w:p w:rsidR="00D74E65" w:rsidRPr="00D74E65" w:rsidRDefault="00D74E65" w:rsidP="00D74E65">
            <w:pPr>
              <w:ind w:left="3551"/>
              <w:contextualSpacing/>
              <w:rPr>
                <w:i/>
                <w:noProof/>
              </w:rPr>
            </w:pPr>
            <w:r w:rsidRPr="00D74E65">
              <w:rPr>
                <w:i/>
                <w:noProof/>
              </w:rPr>
              <w:t xml:space="preserve">Основной общеобразовательной программы среднего общего образования, утвержденной приказом </w:t>
            </w:r>
          </w:p>
          <w:p w:rsidR="00D74E65" w:rsidRPr="00D74E65" w:rsidRDefault="00D74E65" w:rsidP="00D74E65">
            <w:pPr>
              <w:ind w:left="3551"/>
              <w:contextualSpacing/>
              <w:rPr>
                <w:i/>
                <w:noProof/>
              </w:rPr>
            </w:pPr>
            <w:r w:rsidRPr="00D74E65">
              <w:rPr>
                <w:i/>
                <w:noProof/>
              </w:rPr>
              <w:t>МОАУ  «СОШ  № 11»</w:t>
            </w:r>
          </w:p>
          <w:p w:rsidR="00D74E65" w:rsidRPr="00D74E65" w:rsidRDefault="00D74E65" w:rsidP="00D74E65">
            <w:pPr>
              <w:ind w:left="3551"/>
              <w:contextualSpacing/>
              <w:rPr>
                <w:i/>
                <w:noProof/>
              </w:rPr>
            </w:pPr>
            <w:r w:rsidRPr="00D74E65">
              <w:rPr>
                <w:i/>
                <w:noProof/>
              </w:rPr>
              <w:t>от   31.08.2020г.  № № 01-24/148-од</w:t>
            </w:r>
          </w:p>
          <w:p w:rsidR="00D74E65" w:rsidRPr="00D74E65" w:rsidRDefault="00D74E65" w:rsidP="00D74E65">
            <w:pPr>
              <w:contextualSpacing/>
              <w:rPr>
                <w:i/>
                <w:noProof/>
              </w:rPr>
            </w:pPr>
          </w:p>
          <w:p w:rsidR="00D74E65" w:rsidRPr="00D74E65" w:rsidRDefault="00D74E65" w:rsidP="00D74E65">
            <w:pPr>
              <w:rPr>
                <w:rFonts w:eastAsia="Calibri"/>
                <w:i/>
                <w:noProof/>
                <w:sz w:val="28"/>
                <w:szCs w:val="28"/>
              </w:rPr>
            </w:pPr>
          </w:p>
        </w:tc>
      </w:tr>
    </w:tbl>
    <w:p w:rsidR="00193D05" w:rsidRPr="00C35C3B" w:rsidRDefault="00193D05" w:rsidP="00193D05">
      <w:pPr>
        <w:suppressAutoHyphens/>
      </w:pPr>
    </w:p>
    <w:p w:rsidR="00193D05" w:rsidRPr="00C35C3B" w:rsidRDefault="00193D05" w:rsidP="00193D05">
      <w:pPr>
        <w:suppressAutoHyphens/>
      </w:pPr>
    </w:p>
    <w:p w:rsidR="00193D05" w:rsidRPr="00C35C3B" w:rsidRDefault="00193D05" w:rsidP="00193D05">
      <w:pPr>
        <w:suppressAutoHyphens/>
      </w:pPr>
    </w:p>
    <w:p w:rsidR="00193D05" w:rsidRPr="00C35C3B" w:rsidRDefault="00193D05" w:rsidP="00193D05">
      <w:pPr>
        <w:suppressAutoHyphens/>
      </w:pPr>
    </w:p>
    <w:p w:rsidR="00193D05" w:rsidRPr="00C35C3B" w:rsidRDefault="00193D05" w:rsidP="00193D05">
      <w:pPr>
        <w:suppressAutoHyphens/>
      </w:pPr>
    </w:p>
    <w:p w:rsidR="00193D05" w:rsidRPr="00C35C3B" w:rsidRDefault="00193D05" w:rsidP="00193D05">
      <w:pPr>
        <w:jc w:val="center"/>
        <w:rPr>
          <w:b/>
          <w:color w:val="404040"/>
        </w:rPr>
      </w:pPr>
    </w:p>
    <w:p w:rsidR="00193D05" w:rsidRPr="007E6BF3" w:rsidRDefault="00193D05" w:rsidP="00193D05">
      <w:pPr>
        <w:ind w:left="8789"/>
        <w:contextualSpacing/>
        <w:rPr>
          <w:i/>
          <w:noProof/>
        </w:rPr>
      </w:pPr>
    </w:p>
    <w:p w:rsidR="00193D05" w:rsidRPr="007E6BF3" w:rsidRDefault="00193D05" w:rsidP="00193D05">
      <w:pPr>
        <w:contextualSpacing/>
        <w:jc w:val="center"/>
        <w:rPr>
          <w:b/>
          <w:noProof/>
        </w:rPr>
      </w:pPr>
    </w:p>
    <w:p w:rsidR="00193D05" w:rsidRPr="007E6BF3" w:rsidRDefault="00193D05" w:rsidP="00193D05">
      <w:pPr>
        <w:contextualSpacing/>
        <w:jc w:val="center"/>
        <w:rPr>
          <w:b/>
          <w:noProof/>
        </w:rPr>
      </w:pPr>
    </w:p>
    <w:p w:rsidR="00193D05" w:rsidRPr="007E6BF3" w:rsidRDefault="00193D05" w:rsidP="00193D05">
      <w:pPr>
        <w:contextualSpacing/>
        <w:jc w:val="center"/>
        <w:rPr>
          <w:b/>
          <w:noProof/>
          <w:sz w:val="36"/>
          <w:szCs w:val="36"/>
        </w:rPr>
      </w:pPr>
    </w:p>
    <w:p w:rsidR="00193D05" w:rsidRPr="007E6BF3" w:rsidRDefault="00193D05" w:rsidP="00193D05">
      <w:pPr>
        <w:contextualSpacing/>
        <w:jc w:val="center"/>
        <w:rPr>
          <w:b/>
          <w:noProof/>
          <w:sz w:val="36"/>
          <w:szCs w:val="36"/>
        </w:rPr>
      </w:pPr>
      <w:r w:rsidRPr="007E6BF3">
        <w:rPr>
          <w:b/>
          <w:noProof/>
          <w:sz w:val="36"/>
          <w:szCs w:val="36"/>
        </w:rPr>
        <w:t xml:space="preserve">РАБОЧАЯ ПРОГРАММА </w:t>
      </w:r>
    </w:p>
    <w:p w:rsidR="00193D05" w:rsidRPr="007E6BF3" w:rsidRDefault="00193D05" w:rsidP="00193D05">
      <w:pPr>
        <w:contextualSpacing/>
        <w:jc w:val="center"/>
        <w:rPr>
          <w:b/>
          <w:noProof/>
          <w:sz w:val="36"/>
          <w:szCs w:val="36"/>
        </w:rPr>
      </w:pPr>
      <w:r w:rsidRPr="007E6BF3">
        <w:rPr>
          <w:b/>
          <w:noProof/>
          <w:sz w:val="36"/>
          <w:szCs w:val="36"/>
        </w:rPr>
        <w:t>УЧЕБНОГО ПРЕДМЕТА «</w:t>
      </w:r>
      <w:r>
        <w:rPr>
          <w:b/>
          <w:noProof/>
          <w:sz w:val="36"/>
          <w:szCs w:val="36"/>
        </w:rPr>
        <w:t>БИОЛОГИЯ</w:t>
      </w:r>
      <w:r w:rsidRPr="007E6BF3">
        <w:rPr>
          <w:b/>
          <w:noProof/>
          <w:sz w:val="36"/>
          <w:szCs w:val="36"/>
        </w:rPr>
        <w:t>»</w:t>
      </w:r>
    </w:p>
    <w:p w:rsidR="00193D05" w:rsidRPr="007E6BF3" w:rsidRDefault="00193D05" w:rsidP="00193D05">
      <w:pPr>
        <w:contextualSpacing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10-11</w:t>
      </w:r>
      <w:r w:rsidRPr="007E6BF3">
        <w:rPr>
          <w:b/>
          <w:noProof/>
          <w:sz w:val="36"/>
          <w:szCs w:val="36"/>
        </w:rPr>
        <w:t xml:space="preserve"> КЛАСС</w:t>
      </w:r>
    </w:p>
    <w:p w:rsidR="00193D05" w:rsidRDefault="00193D05" w:rsidP="00193D05">
      <w:pPr>
        <w:contextualSpacing/>
        <w:jc w:val="center"/>
        <w:rPr>
          <w:b/>
          <w:i/>
          <w:noProof/>
          <w:sz w:val="36"/>
          <w:szCs w:val="36"/>
        </w:rPr>
      </w:pPr>
      <w:r w:rsidRPr="007E6BF3">
        <w:rPr>
          <w:b/>
          <w:i/>
          <w:noProof/>
          <w:sz w:val="36"/>
          <w:szCs w:val="36"/>
        </w:rPr>
        <w:t>БАЗОВЫЙ УРОВЕНЬ</w:t>
      </w:r>
    </w:p>
    <w:p w:rsidR="00193D05" w:rsidRDefault="00193D05" w:rsidP="00193D05">
      <w:pPr>
        <w:contextualSpacing/>
        <w:jc w:val="center"/>
        <w:rPr>
          <w:b/>
          <w:i/>
          <w:noProof/>
          <w:sz w:val="36"/>
          <w:szCs w:val="36"/>
        </w:rPr>
      </w:pPr>
    </w:p>
    <w:p w:rsidR="00193D05" w:rsidRDefault="00193D05" w:rsidP="00193D05">
      <w:pPr>
        <w:contextualSpacing/>
        <w:jc w:val="center"/>
        <w:rPr>
          <w:b/>
          <w:i/>
          <w:noProof/>
          <w:sz w:val="36"/>
          <w:szCs w:val="36"/>
        </w:rPr>
      </w:pPr>
    </w:p>
    <w:p w:rsidR="00193D05" w:rsidRDefault="00193D05" w:rsidP="00193D05">
      <w:pPr>
        <w:contextualSpacing/>
        <w:jc w:val="center"/>
        <w:rPr>
          <w:b/>
          <w:i/>
          <w:noProof/>
          <w:sz w:val="36"/>
          <w:szCs w:val="36"/>
        </w:rPr>
      </w:pPr>
    </w:p>
    <w:p w:rsidR="00193D05" w:rsidRDefault="00193D05" w:rsidP="00193D05">
      <w:pPr>
        <w:contextualSpacing/>
        <w:jc w:val="center"/>
        <w:rPr>
          <w:b/>
          <w:i/>
          <w:noProof/>
          <w:sz w:val="36"/>
          <w:szCs w:val="36"/>
        </w:rPr>
      </w:pPr>
    </w:p>
    <w:p w:rsidR="00C22733" w:rsidRDefault="00C22733" w:rsidP="00193D05">
      <w:pPr>
        <w:contextualSpacing/>
        <w:jc w:val="center"/>
        <w:rPr>
          <w:b/>
          <w:i/>
          <w:noProof/>
          <w:sz w:val="36"/>
          <w:szCs w:val="36"/>
        </w:rPr>
      </w:pPr>
    </w:p>
    <w:p w:rsidR="00193D05" w:rsidRDefault="00193D05" w:rsidP="00193D05">
      <w:pPr>
        <w:contextualSpacing/>
        <w:jc w:val="center"/>
        <w:rPr>
          <w:b/>
          <w:i/>
          <w:noProof/>
          <w:sz w:val="36"/>
          <w:szCs w:val="36"/>
        </w:rPr>
      </w:pPr>
    </w:p>
    <w:p w:rsidR="00193D05" w:rsidRPr="00950240" w:rsidRDefault="00193D05" w:rsidP="00D74E65">
      <w:pPr>
        <w:numPr>
          <w:ilvl w:val="0"/>
          <w:numId w:val="1"/>
        </w:numPr>
        <w:shd w:val="clear" w:color="auto" w:fill="FFFFFF"/>
        <w:ind w:left="924" w:hanging="357"/>
        <w:jc w:val="center"/>
        <w:rPr>
          <w:rFonts w:eastAsia="Calibri"/>
          <w:b/>
          <w:bCs/>
          <w:sz w:val="28"/>
          <w:szCs w:val="28"/>
        </w:rPr>
      </w:pPr>
      <w:r w:rsidRPr="00950240">
        <w:rPr>
          <w:rFonts w:eastAsia="Calibri"/>
          <w:b/>
          <w:bCs/>
          <w:sz w:val="28"/>
          <w:szCs w:val="28"/>
        </w:rPr>
        <w:t>Планируемые результаты освоения учебного предмета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590"/>
      </w:tblGrid>
      <w:tr w:rsidR="00CB561D" w:rsidRPr="00701F8C" w:rsidTr="00D74E65">
        <w:trPr>
          <w:trHeight w:val="1096"/>
        </w:trPr>
        <w:tc>
          <w:tcPr>
            <w:tcW w:w="7514" w:type="dxa"/>
          </w:tcPr>
          <w:p w:rsidR="00CB561D" w:rsidRPr="009E03C8" w:rsidRDefault="00CB561D" w:rsidP="00D74E65">
            <w:pPr>
              <w:rPr>
                <w:b/>
              </w:rPr>
            </w:pPr>
            <w:proofErr w:type="gramStart"/>
            <w:r w:rsidRPr="009E03C8">
              <w:rPr>
                <w:b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7590" w:type="dxa"/>
          </w:tcPr>
          <w:p w:rsidR="00CB561D" w:rsidRPr="002B2B09" w:rsidRDefault="00CB561D" w:rsidP="004B49A5">
            <w:pPr>
              <w:rPr>
                <w:b/>
              </w:rPr>
            </w:pPr>
            <w:r w:rsidRPr="002B2B09">
              <w:rPr>
                <w:b/>
              </w:rPr>
              <w:t>ПРИМЕРНАЯ</w:t>
            </w:r>
            <w:r>
              <w:rPr>
                <w:b/>
              </w:rPr>
              <w:t xml:space="preserve"> </w:t>
            </w:r>
            <w:r w:rsidRPr="002B2B09">
              <w:rPr>
                <w:b/>
              </w:rPr>
              <w:t>ОСНОВНАЯ ОБРАЗОВАТЕЛЬНАЯ ПРОГРАММА</w:t>
            </w:r>
          </w:p>
          <w:p w:rsidR="00CB561D" w:rsidRPr="006E79EE" w:rsidRDefault="00CB561D" w:rsidP="004B49A5">
            <w:pPr>
              <w:rPr>
                <w:b/>
              </w:rPr>
            </w:pPr>
            <w:proofErr w:type="gramStart"/>
            <w:r w:rsidRPr="002B2B09">
              <w:rPr>
                <w:b/>
              </w:rPr>
              <w:t xml:space="preserve">СРЕДНЕГО ОБЩЕГО ОБРАЗОВАНИЯ </w:t>
            </w:r>
            <w:r w:rsidRPr="006E79EE">
              <w:rPr>
                <w:b/>
              </w:rPr>
              <w:t>(одобрена решением федерального учебно-методического объединения по общему образованию (протокол  от 28 июня 2016 г. № 2/16-з)</w:t>
            </w:r>
            <w:proofErr w:type="gramEnd"/>
          </w:p>
        </w:tc>
      </w:tr>
      <w:tr w:rsidR="001E429E" w:rsidRPr="00701F8C" w:rsidTr="001C5E1F">
        <w:trPr>
          <w:trHeight w:val="307"/>
        </w:trPr>
        <w:tc>
          <w:tcPr>
            <w:tcW w:w="15104" w:type="dxa"/>
            <w:gridSpan w:val="2"/>
          </w:tcPr>
          <w:p w:rsidR="001E429E" w:rsidRPr="001E429E" w:rsidRDefault="001E429E" w:rsidP="00D74E65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1E429E">
              <w:rPr>
                <w:sz w:val="24"/>
                <w:szCs w:val="24"/>
              </w:rPr>
              <w:t xml:space="preserve">Личностные результаты освоения основной образовательной программы </w:t>
            </w:r>
            <w:r w:rsidRPr="001E429E">
              <w:rPr>
                <w:b w:val="0"/>
                <w:sz w:val="24"/>
                <w:szCs w:val="24"/>
              </w:rPr>
              <w:t xml:space="preserve"> среднего общего образования </w:t>
            </w:r>
            <w:r w:rsidRPr="001E429E">
              <w:rPr>
                <w:sz w:val="24"/>
                <w:szCs w:val="24"/>
              </w:rPr>
              <w:t>должны отражать:</w:t>
            </w:r>
          </w:p>
        </w:tc>
      </w:tr>
      <w:tr w:rsidR="00193D05" w:rsidRPr="00701F8C" w:rsidTr="00D74E65">
        <w:tc>
          <w:tcPr>
            <w:tcW w:w="7514" w:type="dxa"/>
          </w:tcPr>
          <w:p w:rsidR="00193D05" w:rsidRPr="000E0ED2" w:rsidRDefault="00193D05" w:rsidP="00D74E65">
            <w:pPr>
              <w:widowControl w:val="0"/>
              <w:tabs>
                <w:tab w:val="left" w:pos="2119"/>
              </w:tabs>
              <w:autoSpaceDE w:val="0"/>
              <w:autoSpaceDN w:val="0"/>
              <w:ind w:right="119"/>
              <w:jc w:val="both"/>
            </w:pPr>
            <w:r w:rsidRPr="000E0ED2">
              <w:t>1. 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алкоголя,наркотиков;</w:t>
            </w:r>
          </w:p>
          <w:p w:rsidR="00193D05" w:rsidRPr="000E0ED2" w:rsidRDefault="00193D05" w:rsidP="00D74E65">
            <w:pPr>
              <w:widowControl w:val="0"/>
              <w:tabs>
                <w:tab w:val="left" w:pos="2187"/>
              </w:tabs>
              <w:autoSpaceDE w:val="0"/>
              <w:autoSpaceDN w:val="0"/>
              <w:ind w:right="120"/>
              <w:jc w:val="both"/>
            </w:pPr>
            <w:r w:rsidRPr="000E0ED2">
              <w:t>2.Бережное,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93D05" w:rsidRPr="007B1141" w:rsidRDefault="00193D05" w:rsidP="00D74E65">
            <w:pPr>
              <w:widowControl w:val="0"/>
              <w:tabs>
                <w:tab w:val="left" w:pos="2119"/>
              </w:tabs>
              <w:autoSpaceDE w:val="0"/>
              <w:autoSpaceDN w:val="0"/>
              <w:ind w:left="1135" w:right="119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3A6B5D" w:rsidRDefault="00193D05" w:rsidP="00D74E65">
            <w:pPr>
              <w:rPr>
                <w:b/>
              </w:rPr>
            </w:pPr>
            <w:r>
              <w:rPr>
                <w:b/>
              </w:rPr>
              <w:t>1.  В</w:t>
            </w:r>
            <w:r w:rsidRPr="003A6B5D">
              <w:rPr>
                <w:b/>
              </w:rPr>
              <w:t xml:space="preserve"> сфере отношений обучающихся к себе, к своему здоровью, к познанию себя: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</w:t>
            </w:r>
            <w:bookmarkStart w:id="0" w:name="_GoBack"/>
            <w:bookmarkEnd w:id="0"/>
            <w:r w:rsidRPr="003A6B5D">
              <w:rPr>
                <w:sz w:val="24"/>
                <w:szCs w:val="24"/>
              </w:rPr>
              <w:t>оопределению, способность ставить цели и строить жизненные планы;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неприятие вредных привычек: курения, употребления алкоголя, наркотиков.</w:t>
            </w:r>
          </w:p>
          <w:p w:rsidR="00193D05" w:rsidRPr="003A6B5D" w:rsidRDefault="00193D05" w:rsidP="00D74E65">
            <w:pPr>
              <w:jc w:val="both"/>
              <w:rPr>
                <w:rFonts w:ascii="Calibri" w:eastAsia="Calibri" w:hAnsi="Calibri"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193D05" w:rsidRPr="000E0ED2" w:rsidRDefault="00193D05" w:rsidP="00D74E65">
            <w:pPr>
              <w:widowControl w:val="0"/>
              <w:tabs>
                <w:tab w:val="left" w:pos="2026"/>
              </w:tabs>
              <w:autoSpaceDE w:val="0"/>
              <w:autoSpaceDN w:val="0"/>
              <w:ind w:right="122"/>
              <w:jc w:val="both"/>
            </w:pPr>
            <w:r>
              <w:rPr>
                <w:sz w:val="28"/>
              </w:rPr>
              <w:t>3</w:t>
            </w:r>
            <w:r w:rsidRPr="000E0ED2">
              <w:t xml:space="preserve">.Российскую гражданскую идентичность, патриотизм, уважение к своему народу, чувства ответственности перед Родиной, гордости за </w:t>
            </w:r>
            <w:r w:rsidRPr="000E0ED2">
              <w:lastRenderedPageBreak/>
              <w:t>свой край, свою Родину, прошлое и настоящее многонационального народа России, уважение государственных символов (герб, флаг,гимн);</w:t>
            </w:r>
          </w:p>
          <w:p w:rsidR="00193D05" w:rsidRPr="000E0ED2" w:rsidRDefault="00193D05" w:rsidP="00D74E65">
            <w:pPr>
              <w:widowControl w:val="0"/>
              <w:tabs>
                <w:tab w:val="left" w:pos="1943"/>
              </w:tabs>
              <w:autoSpaceDE w:val="0"/>
              <w:autoSpaceDN w:val="0"/>
              <w:jc w:val="both"/>
            </w:pPr>
            <w:r>
              <w:t>4.Г</w:t>
            </w:r>
            <w:r w:rsidRPr="000E0ED2">
              <w:t>отовность к служению Отечеству, егозащите;</w:t>
            </w:r>
          </w:p>
          <w:p w:rsidR="00193D05" w:rsidRPr="00EF5AFC" w:rsidRDefault="00193D05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3A6B5D" w:rsidRDefault="00193D05" w:rsidP="00D74E65">
            <w:pPr>
              <w:rPr>
                <w:b/>
              </w:rPr>
            </w:pPr>
            <w:r w:rsidRPr="003A6B5D">
              <w:rPr>
                <w:rFonts w:eastAsia="Calibri"/>
                <w:b/>
              </w:rPr>
              <w:lastRenderedPageBreak/>
              <w:t>2</w:t>
            </w:r>
            <w:r w:rsidRPr="003A6B5D">
              <w:rPr>
                <w:rFonts w:eastAsia="Calibri"/>
              </w:rPr>
              <w:t xml:space="preserve">. </w:t>
            </w:r>
            <w:r>
              <w:rPr>
                <w:b/>
              </w:rPr>
              <w:t>В</w:t>
            </w:r>
            <w:r w:rsidRPr="003A6B5D">
              <w:rPr>
                <w:b/>
              </w:rPr>
              <w:t xml:space="preserve"> сфере отношений обучающихся к России как к Родине (Отечеству):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lastRenderedPageBreak/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193D05" w:rsidRPr="003A6B5D" w:rsidRDefault="00193D05" w:rsidP="00D74E65">
            <w:pPr>
              <w:pStyle w:val="a"/>
              <w:spacing w:line="240" w:lineRule="auto"/>
            </w:pPr>
            <w:r w:rsidRPr="003A6B5D">
              <w:rPr>
                <w:sz w:val="24"/>
                <w:szCs w:val="24"/>
              </w:rPr>
              <w:t>воспитание уважения к культуре, языкам, традициям и обычаям народов, проживающих в Российской Федерации.</w:t>
            </w:r>
          </w:p>
          <w:p w:rsidR="00193D05" w:rsidRPr="003A6B5D" w:rsidRDefault="00193D05" w:rsidP="00D74E65">
            <w:pPr>
              <w:rPr>
                <w:rFonts w:eastAsia="Calibri"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193D05" w:rsidRPr="000E0ED2" w:rsidRDefault="00193D05" w:rsidP="00D74E65">
            <w:pPr>
              <w:widowControl w:val="0"/>
              <w:tabs>
                <w:tab w:val="left" w:pos="2000"/>
              </w:tabs>
              <w:autoSpaceDE w:val="0"/>
              <w:autoSpaceDN w:val="0"/>
              <w:ind w:right="117"/>
              <w:jc w:val="both"/>
            </w:pPr>
            <w:proofErr w:type="gramStart"/>
            <w:r>
              <w:lastRenderedPageBreak/>
              <w:t>5.</w:t>
            </w:r>
            <w:r w:rsidRPr="000E0ED2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демократическиеценности;</w:t>
            </w:r>
            <w:proofErr w:type="gramEnd"/>
          </w:p>
          <w:p w:rsidR="00193D05" w:rsidRPr="000E0ED2" w:rsidRDefault="00193D05" w:rsidP="00D74E65">
            <w:pPr>
              <w:widowControl w:val="0"/>
              <w:tabs>
                <w:tab w:val="left" w:pos="1989"/>
              </w:tabs>
              <w:autoSpaceDE w:val="0"/>
              <w:autoSpaceDN w:val="0"/>
              <w:ind w:right="123"/>
              <w:jc w:val="both"/>
            </w:pPr>
            <w:r>
              <w:t>6.</w:t>
            </w:r>
            <w:r w:rsidRPr="000E0ED2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ответственнойдеятельности;</w:t>
            </w:r>
          </w:p>
          <w:p w:rsidR="00193D05" w:rsidRPr="000E0ED2" w:rsidRDefault="00193D05" w:rsidP="00D74E65">
            <w:pPr>
              <w:widowControl w:val="0"/>
              <w:tabs>
                <w:tab w:val="left" w:pos="2098"/>
              </w:tabs>
              <w:autoSpaceDE w:val="0"/>
              <w:autoSpaceDN w:val="0"/>
              <w:ind w:right="119"/>
              <w:jc w:val="both"/>
            </w:pPr>
            <w:r>
              <w:t>7.</w:t>
            </w:r>
            <w:r w:rsidRPr="000E0ED2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видахдеятельности;</w:t>
            </w:r>
          </w:p>
          <w:p w:rsidR="00193D05" w:rsidRPr="000E0ED2" w:rsidRDefault="00193D05" w:rsidP="00D74E65">
            <w:pPr>
              <w:widowControl w:val="0"/>
              <w:tabs>
                <w:tab w:val="left" w:pos="1991"/>
              </w:tabs>
              <w:autoSpaceDE w:val="0"/>
              <w:autoSpaceDN w:val="0"/>
              <w:ind w:right="123"/>
              <w:jc w:val="both"/>
            </w:pPr>
            <w:r>
              <w:t>8.</w:t>
            </w:r>
            <w:r w:rsidRPr="000E0ED2">
              <w:t>нравственное сознание и поведение на основе усвоения общечеловеческих ценностей;</w:t>
            </w:r>
          </w:p>
          <w:p w:rsidR="00193D05" w:rsidRPr="000E0ED2" w:rsidRDefault="00193D05" w:rsidP="00D74E65">
            <w:pPr>
              <w:widowControl w:val="0"/>
              <w:tabs>
                <w:tab w:val="left" w:pos="1962"/>
              </w:tabs>
              <w:autoSpaceDE w:val="0"/>
              <w:autoSpaceDN w:val="0"/>
              <w:ind w:right="121"/>
              <w:jc w:val="both"/>
            </w:pPr>
            <w:r>
              <w:t>9.</w:t>
            </w:r>
            <w:r w:rsidRPr="000E0ED2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поликультурноммире;</w:t>
            </w:r>
          </w:p>
          <w:p w:rsidR="00193D05" w:rsidRPr="007B1141" w:rsidRDefault="00193D05" w:rsidP="00D74E65">
            <w:pPr>
              <w:widowControl w:val="0"/>
              <w:tabs>
                <w:tab w:val="left" w:pos="1989"/>
              </w:tabs>
              <w:autoSpaceDE w:val="0"/>
              <w:autoSpaceDN w:val="0"/>
              <w:ind w:left="1099" w:right="123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3A6B5D" w:rsidRDefault="00193D05" w:rsidP="00D74E65">
            <w:pPr>
              <w:rPr>
                <w:b/>
              </w:rPr>
            </w:pPr>
            <w:r w:rsidRPr="003A6B5D">
              <w:rPr>
                <w:rFonts w:eastAsia="Calibri"/>
                <w:b/>
              </w:rPr>
              <w:t>3.</w:t>
            </w:r>
            <w:r>
              <w:rPr>
                <w:b/>
              </w:rPr>
              <w:t>В</w:t>
            </w:r>
            <w:r w:rsidRPr="003A6B5D">
              <w:rPr>
                <w:b/>
              </w:rPr>
              <w:t xml:space="preserve"> сфере отношений обучающихся к закону, государству и к гражданскому обществу: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gramStart"/>
            <w:r w:rsidRPr="003A6B5D">
              <w:rPr>
                <w:sz w:val="24"/>
                <w:szCs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proofErr w:type="gramEnd"/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gramStart"/>
            <w:r w:rsidRPr="003A6B5D">
              <w:rPr>
                <w:sz w:val="24"/>
                <w:szCs w:val="24"/>
              </w:rPr>
              <w:t xml:space="preserve">признание </w:t>
            </w:r>
            <w:proofErr w:type="spellStart"/>
            <w:r w:rsidRPr="003A6B5D">
              <w:rPr>
                <w:sz w:val="24"/>
                <w:szCs w:val="24"/>
              </w:rPr>
              <w:t>неотчуждаемости</w:t>
            </w:r>
            <w:proofErr w:type="spellEnd"/>
            <w:r w:rsidRPr="003A6B5D">
              <w:rPr>
                <w:sz w:val="24"/>
                <w:szCs w:val="24"/>
              </w:rPr>
      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  <w:proofErr w:type="gramEnd"/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spellStart"/>
            <w:r w:rsidRPr="003A6B5D">
              <w:rPr>
                <w:sz w:val="24"/>
                <w:szCs w:val="24"/>
              </w:rPr>
              <w:t>интериоризация</w:t>
            </w:r>
            <w:proofErr w:type="spellEnd"/>
            <w:r w:rsidRPr="003A6B5D">
              <w:rPr>
                <w:sz w:val="24"/>
                <w:szCs w:val="24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lastRenderedPageBreak/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193D05" w:rsidRPr="00EA3E04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      </w:r>
            <w:r w:rsidRPr="00EA3E04">
              <w:rPr>
                <w:sz w:val="24"/>
                <w:szCs w:val="24"/>
              </w:rPr>
              <w:t xml:space="preserve">оинству людей, их чувствам, религиозным убеждениям; 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 xml:space="preserve">готовность </w:t>
            </w:r>
            <w:proofErr w:type="gramStart"/>
            <w:r w:rsidRPr="003A6B5D">
              <w:rPr>
                <w:sz w:val="24"/>
                <w:szCs w:val="24"/>
              </w:rPr>
              <w:t>обучающихся</w:t>
            </w:r>
            <w:proofErr w:type="gramEnd"/>
            <w:r w:rsidRPr="003A6B5D">
              <w:rPr>
                <w:sz w:val="24"/>
                <w:szCs w:val="24"/>
              </w:rPr>
      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193D05" w:rsidRPr="003A6B5D" w:rsidRDefault="00193D05" w:rsidP="00D74E65">
            <w:pPr>
              <w:jc w:val="both"/>
              <w:rPr>
                <w:rFonts w:eastAsia="Calibri"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193D05" w:rsidRPr="000E0ED2" w:rsidRDefault="00193D05" w:rsidP="00D74E65">
            <w:pPr>
              <w:widowControl w:val="0"/>
              <w:tabs>
                <w:tab w:val="left" w:pos="2318"/>
              </w:tabs>
              <w:autoSpaceDE w:val="0"/>
              <w:autoSpaceDN w:val="0"/>
              <w:ind w:right="116"/>
              <w:jc w:val="both"/>
            </w:pPr>
            <w:r>
              <w:rPr>
                <w:sz w:val="22"/>
                <w:szCs w:val="22"/>
              </w:rPr>
              <w:lastRenderedPageBreak/>
              <w:t>10.</w:t>
            </w:r>
            <w:r w:rsidRPr="000E0ED2">
              <w:rPr>
                <w:sz w:val="22"/>
                <w:szCs w:val="22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эколого-направленнойдеятельности;</w:t>
            </w:r>
          </w:p>
          <w:p w:rsidR="00193D05" w:rsidRPr="000E0ED2" w:rsidRDefault="00193D05" w:rsidP="00D74E65">
            <w:pPr>
              <w:pStyle w:val="a9"/>
              <w:widowControl w:val="0"/>
              <w:tabs>
                <w:tab w:val="left" w:pos="2198"/>
              </w:tabs>
              <w:autoSpaceDE w:val="0"/>
              <w:autoSpaceDN w:val="0"/>
              <w:ind w:left="1528" w:right="120"/>
              <w:contextualSpacing w:val="0"/>
              <w:jc w:val="both"/>
            </w:pPr>
          </w:p>
          <w:p w:rsidR="00193D05" w:rsidRPr="000E0ED2" w:rsidRDefault="00193D05" w:rsidP="00D74E65">
            <w:pPr>
              <w:widowControl w:val="0"/>
              <w:tabs>
                <w:tab w:val="left" w:pos="2198"/>
              </w:tabs>
              <w:autoSpaceDE w:val="0"/>
              <w:autoSpaceDN w:val="0"/>
              <w:ind w:right="120"/>
              <w:jc w:val="both"/>
            </w:pPr>
            <w:r>
              <w:rPr>
                <w:sz w:val="22"/>
                <w:szCs w:val="22"/>
              </w:rPr>
              <w:t>11.</w:t>
            </w:r>
            <w:r w:rsidRPr="000E0ED2">
              <w:rPr>
                <w:sz w:val="22"/>
                <w:szCs w:val="22"/>
              </w:rPr>
              <w:t>эстетическое отношение к миру, включая эстетику быта, научного и технического творчества, спорта, общественныхотношений;</w:t>
            </w:r>
          </w:p>
          <w:p w:rsidR="00193D05" w:rsidRPr="000E0ED2" w:rsidRDefault="00193D05" w:rsidP="00D74E65">
            <w:pPr>
              <w:widowControl w:val="0"/>
              <w:tabs>
                <w:tab w:val="left" w:pos="2318"/>
              </w:tabs>
              <w:autoSpaceDE w:val="0"/>
              <w:autoSpaceDN w:val="0"/>
              <w:ind w:right="116"/>
              <w:jc w:val="both"/>
            </w:pPr>
          </w:p>
          <w:p w:rsidR="00193D05" w:rsidRPr="00EF5AFC" w:rsidRDefault="00193D05" w:rsidP="00D74E65">
            <w:pPr>
              <w:pStyle w:val="a9"/>
              <w:widowControl w:val="0"/>
              <w:tabs>
                <w:tab w:val="left" w:pos="1989"/>
              </w:tabs>
              <w:autoSpaceDE w:val="0"/>
              <w:autoSpaceDN w:val="0"/>
              <w:ind w:left="1639" w:right="123"/>
              <w:contextualSpacing w:val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3A6B5D" w:rsidRDefault="00193D05" w:rsidP="00D74E65">
            <w:pPr>
              <w:rPr>
                <w:b/>
              </w:rPr>
            </w:pPr>
            <w:r>
              <w:rPr>
                <w:b/>
              </w:rPr>
              <w:t>4. В</w:t>
            </w:r>
            <w:r w:rsidRPr="003A6B5D">
              <w:rPr>
                <w:b/>
              </w:rPr>
              <w:t xml:space="preserve"> сфере отношений обучающихся к окружающему миру, живой природе, художественной культуре: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gramStart"/>
            <w:r w:rsidRPr="003A6B5D">
              <w:rPr>
                <w:sz w:val="24"/>
                <w:szCs w:val="24"/>
              </w:rPr>
              <w:t>эстетическое</w:t>
            </w:r>
            <w:proofErr w:type="gramEnd"/>
            <w:r w:rsidRPr="003A6B5D">
              <w:rPr>
                <w:sz w:val="24"/>
                <w:szCs w:val="24"/>
              </w:rPr>
              <w:t xml:space="preserve"> отношения к миру, готовность к эстетическому обустройству собственного быта. </w:t>
            </w:r>
          </w:p>
          <w:p w:rsidR="00193D05" w:rsidRPr="003A6B5D" w:rsidRDefault="00193D05" w:rsidP="00D74E65">
            <w:pPr>
              <w:rPr>
                <w:rFonts w:eastAsia="Calibri"/>
                <w:b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193D05" w:rsidRPr="000E0ED2" w:rsidRDefault="00193D05" w:rsidP="00D74E65">
            <w:pPr>
              <w:widowControl w:val="0"/>
              <w:tabs>
                <w:tab w:val="left" w:pos="2227"/>
              </w:tabs>
              <w:autoSpaceDE w:val="0"/>
              <w:autoSpaceDN w:val="0"/>
              <w:ind w:right="121"/>
              <w:jc w:val="both"/>
            </w:pPr>
            <w:r>
              <w:t>12.О</w:t>
            </w:r>
            <w:r w:rsidRPr="000E0ED2">
              <w:t>тветственное отношение к созданию семьи на основе осознанного принятия ценностей семейнойжизни.</w:t>
            </w:r>
          </w:p>
          <w:p w:rsidR="00193D05" w:rsidRPr="000E0ED2" w:rsidRDefault="00193D05" w:rsidP="00D74E65">
            <w:pPr>
              <w:pStyle w:val="a9"/>
              <w:widowControl w:val="0"/>
              <w:tabs>
                <w:tab w:val="left" w:pos="1972"/>
              </w:tabs>
              <w:autoSpaceDE w:val="0"/>
              <w:autoSpaceDN w:val="0"/>
              <w:ind w:left="1099" w:right="117"/>
              <w:contextualSpacing w:val="0"/>
              <w:jc w:val="both"/>
            </w:pPr>
          </w:p>
          <w:p w:rsidR="00193D05" w:rsidRDefault="00193D05" w:rsidP="00D74E65">
            <w:pPr>
              <w:pStyle w:val="a9"/>
              <w:widowControl w:val="0"/>
              <w:tabs>
                <w:tab w:val="left" w:pos="1972"/>
              </w:tabs>
              <w:autoSpaceDE w:val="0"/>
              <w:autoSpaceDN w:val="0"/>
              <w:ind w:left="1099" w:right="117"/>
              <w:contextualSpacing w:val="0"/>
              <w:jc w:val="both"/>
              <w:rPr>
                <w:sz w:val="28"/>
              </w:rPr>
            </w:pPr>
          </w:p>
          <w:p w:rsidR="00193D05" w:rsidRDefault="00193D05" w:rsidP="00D74E65">
            <w:pPr>
              <w:pStyle w:val="a9"/>
              <w:widowControl w:val="0"/>
              <w:tabs>
                <w:tab w:val="left" w:pos="1972"/>
              </w:tabs>
              <w:autoSpaceDE w:val="0"/>
              <w:autoSpaceDN w:val="0"/>
              <w:ind w:left="1099" w:right="117"/>
              <w:contextualSpacing w:val="0"/>
              <w:jc w:val="both"/>
              <w:rPr>
                <w:sz w:val="28"/>
              </w:rPr>
            </w:pPr>
          </w:p>
          <w:p w:rsidR="00193D05" w:rsidRPr="00EF5AFC" w:rsidRDefault="00193D05" w:rsidP="00D74E65">
            <w:pPr>
              <w:pStyle w:val="a9"/>
              <w:widowControl w:val="0"/>
              <w:tabs>
                <w:tab w:val="left" w:pos="1972"/>
              </w:tabs>
              <w:autoSpaceDE w:val="0"/>
              <w:autoSpaceDN w:val="0"/>
              <w:ind w:left="1099" w:right="117"/>
              <w:contextualSpacing w:val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3A6B5D" w:rsidRDefault="00193D05" w:rsidP="00D74E6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В </w:t>
            </w:r>
            <w:r w:rsidRPr="003A6B5D">
              <w:rPr>
                <w:b/>
              </w:rPr>
              <w:t>сфере отношений обучающихся к семье и родителям, в том числе подготовка к семейной жизни: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lastRenderedPageBreak/>
              <w:t xml:space="preserve">ответственное отношение к созданию семьи на основе осознанного принятия ценностей семейной жизни;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 xml:space="preserve">положительный образ семьи, </w:t>
            </w:r>
            <w:proofErr w:type="spellStart"/>
            <w:r w:rsidRPr="003A6B5D">
              <w:rPr>
                <w:sz w:val="24"/>
                <w:szCs w:val="24"/>
              </w:rPr>
              <w:t>родительства</w:t>
            </w:r>
            <w:proofErr w:type="spellEnd"/>
            <w:r w:rsidRPr="003A6B5D">
              <w:rPr>
                <w:sz w:val="24"/>
                <w:szCs w:val="24"/>
              </w:rPr>
              <w:t xml:space="preserve"> (отцовства и материнства), </w:t>
            </w:r>
            <w:proofErr w:type="spellStart"/>
            <w:r w:rsidRPr="003A6B5D">
              <w:rPr>
                <w:sz w:val="24"/>
                <w:szCs w:val="24"/>
              </w:rPr>
              <w:t>интериоризация</w:t>
            </w:r>
            <w:proofErr w:type="spellEnd"/>
            <w:r w:rsidRPr="003A6B5D">
              <w:rPr>
                <w:sz w:val="24"/>
                <w:szCs w:val="24"/>
              </w:rPr>
              <w:t xml:space="preserve"> традиционных семейных ценностей. </w:t>
            </w:r>
          </w:p>
          <w:p w:rsidR="00193D05" w:rsidRPr="003A6B5D" w:rsidRDefault="00193D05" w:rsidP="00D74E65">
            <w:pPr>
              <w:rPr>
                <w:rFonts w:eastAsia="Calibri"/>
                <w:b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193D05" w:rsidRPr="000E0ED2" w:rsidRDefault="00193D05" w:rsidP="00D74E65">
            <w:pPr>
              <w:widowControl w:val="0"/>
              <w:tabs>
                <w:tab w:val="left" w:pos="2237"/>
              </w:tabs>
              <w:autoSpaceDE w:val="0"/>
              <w:autoSpaceDN w:val="0"/>
              <w:ind w:right="115"/>
              <w:jc w:val="both"/>
            </w:pPr>
            <w:r w:rsidRPr="000E0ED2">
              <w:lastRenderedPageBreak/>
              <w:t>13.осознанный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общенациональныхпроблем;</w:t>
            </w:r>
          </w:p>
          <w:p w:rsidR="00193D05" w:rsidRPr="000E0ED2" w:rsidRDefault="00193D05" w:rsidP="00D74E65">
            <w:pPr>
              <w:widowControl w:val="0"/>
              <w:tabs>
                <w:tab w:val="left" w:pos="1972"/>
              </w:tabs>
              <w:autoSpaceDE w:val="0"/>
              <w:autoSpaceDN w:val="0"/>
              <w:ind w:right="117"/>
              <w:jc w:val="both"/>
              <w:rPr>
                <w:sz w:val="28"/>
              </w:rPr>
            </w:pPr>
            <w:r>
              <w:t>14.</w:t>
            </w:r>
            <w:r w:rsidRPr="000E0ED2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общественнойдеятельности</w:t>
            </w:r>
            <w:r w:rsidRPr="000E0ED2">
              <w:rPr>
                <w:sz w:val="28"/>
              </w:rPr>
              <w:t>;</w:t>
            </w:r>
          </w:p>
          <w:p w:rsidR="00193D05" w:rsidRPr="00EF5AFC" w:rsidRDefault="00193D05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3A6B5D" w:rsidRDefault="00193D05" w:rsidP="00D74E65">
            <w:pPr>
              <w:rPr>
                <w:b/>
              </w:rPr>
            </w:pPr>
            <w:r>
              <w:rPr>
                <w:b/>
              </w:rPr>
              <w:t>6. В</w:t>
            </w:r>
            <w:r w:rsidRPr="003A6B5D">
              <w:rPr>
                <w:b/>
              </w:rPr>
              <w:t xml:space="preserve"> сфере отношения обучающихся к труду, в сфере социально-экономических отношений: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 xml:space="preserve">уважение ко всем формам собственности, готовность к защите своей собственности, 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>готовность к самообслуживанию, включая обучение и выполнение домашних обязанностей.</w:t>
            </w:r>
          </w:p>
          <w:p w:rsidR="00193D05" w:rsidRPr="003A6B5D" w:rsidRDefault="00193D05" w:rsidP="00D74E65"/>
          <w:p w:rsidR="00193D05" w:rsidRPr="003A6B5D" w:rsidRDefault="00193D05" w:rsidP="00D74E65">
            <w:pPr>
              <w:rPr>
                <w:rFonts w:eastAsia="Calibri"/>
                <w:b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193D05" w:rsidRPr="00EF5AFC" w:rsidRDefault="00193D05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3A6B5D" w:rsidRDefault="00193D05" w:rsidP="00D74E65">
            <w:pPr>
              <w:rPr>
                <w:b/>
              </w:rPr>
            </w:pPr>
            <w:r>
              <w:rPr>
                <w:b/>
              </w:rPr>
              <w:t>7. В</w:t>
            </w:r>
            <w:r w:rsidRPr="003A6B5D">
              <w:rPr>
                <w:b/>
              </w:rPr>
              <w:t xml:space="preserve"> сфере физического, психологического, социального и академического благополучия </w:t>
            </w:r>
            <w:proofErr w:type="gramStart"/>
            <w:r w:rsidRPr="003A6B5D">
              <w:rPr>
                <w:b/>
              </w:rPr>
              <w:t>обучающихся</w:t>
            </w:r>
            <w:proofErr w:type="gramEnd"/>
            <w:r w:rsidRPr="003A6B5D">
              <w:rPr>
                <w:b/>
              </w:rPr>
              <w:t>:</w:t>
            </w:r>
          </w:p>
          <w:p w:rsidR="00193D05" w:rsidRPr="003A6B5D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3A6B5D">
              <w:rPr>
                <w:sz w:val="24"/>
                <w:szCs w:val="24"/>
              </w:rPr>
              <w:t xml:space="preserve">физическое, эмоционально-психологическое, социальное благополучие </w:t>
            </w:r>
            <w:proofErr w:type="gramStart"/>
            <w:r w:rsidRPr="003A6B5D">
              <w:rPr>
                <w:sz w:val="24"/>
                <w:szCs w:val="24"/>
              </w:rPr>
              <w:t>обучающихся</w:t>
            </w:r>
            <w:proofErr w:type="gramEnd"/>
            <w:r w:rsidRPr="003A6B5D">
              <w:rPr>
                <w:sz w:val="24"/>
                <w:szCs w:val="24"/>
              </w:rPr>
      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      </w:r>
          </w:p>
          <w:p w:rsidR="00193D05" w:rsidRPr="003A6B5D" w:rsidRDefault="00193D05" w:rsidP="00D74E65">
            <w:pPr>
              <w:rPr>
                <w:rFonts w:eastAsia="Calibri"/>
                <w:b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193D05" w:rsidRPr="00D74E65" w:rsidRDefault="00193D05" w:rsidP="00D74E65">
            <w:pPr>
              <w:widowControl w:val="0"/>
              <w:tabs>
                <w:tab w:val="left" w:pos="1929"/>
              </w:tabs>
              <w:autoSpaceDE w:val="0"/>
              <w:autoSpaceDN w:val="0"/>
              <w:ind w:right="119"/>
              <w:rPr>
                <w:b/>
              </w:rPr>
            </w:pPr>
            <w:proofErr w:type="spellStart"/>
            <w:r w:rsidRPr="00D74E65">
              <w:rPr>
                <w:b/>
              </w:rPr>
              <w:t>Метапредметные</w:t>
            </w:r>
            <w:proofErr w:type="spellEnd"/>
            <w:r w:rsidRPr="00D74E65">
              <w:rPr>
                <w:b/>
              </w:rPr>
              <w:t xml:space="preserve"> результаты освоения основной образовательной программы должны отражать:</w:t>
            </w:r>
          </w:p>
        </w:tc>
        <w:tc>
          <w:tcPr>
            <w:tcW w:w="7590" w:type="dxa"/>
          </w:tcPr>
          <w:p w:rsidR="00193D05" w:rsidRPr="00D74E65" w:rsidRDefault="00193D05" w:rsidP="00D74E65">
            <w:pPr>
              <w:rPr>
                <w:rFonts w:eastAsia="Calibri"/>
                <w:b/>
              </w:rPr>
            </w:pPr>
            <w:r w:rsidRPr="00D74E65">
              <w:rPr>
                <w:b/>
              </w:rPr>
              <w:t xml:space="preserve">Планируемые </w:t>
            </w:r>
            <w:proofErr w:type="spellStart"/>
            <w:r w:rsidRPr="00D74E65">
              <w:rPr>
                <w:b/>
              </w:rPr>
              <w:t>метапредметные</w:t>
            </w:r>
            <w:proofErr w:type="spellEnd"/>
            <w:r w:rsidRPr="00D74E65">
              <w:rPr>
                <w:b/>
              </w:rPr>
              <w:t xml:space="preserve"> результаты освоения ООП</w:t>
            </w:r>
          </w:p>
        </w:tc>
      </w:tr>
      <w:tr w:rsidR="00193D05" w:rsidRPr="00701F8C" w:rsidTr="00D74E65">
        <w:tc>
          <w:tcPr>
            <w:tcW w:w="7514" w:type="dxa"/>
            <w:vMerge w:val="restart"/>
          </w:tcPr>
          <w:p w:rsidR="00193D05" w:rsidRPr="007B1141" w:rsidRDefault="00193D05" w:rsidP="00D74E65">
            <w:pPr>
              <w:widowControl w:val="0"/>
              <w:tabs>
                <w:tab w:val="left" w:pos="1997"/>
              </w:tabs>
              <w:autoSpaceDE w:val="0"/>
              <w:autoSpaceDN w:val="0"/>
              <w:ind w:right="115"/>
              <w:jc w:val="both"/>
            </w:pPr>
            <w:r>
              <w:t>1.</w:t>
            </w:r>
            <w:r w:rsidRPr="007B1141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различныхситуациях;</w:t>
            </w:r>
          </w:p>
          <w:p w:rsidR="00193D05" w:rsidRPr="007B1141" w:rsidRDefault="00193D05" w:rsidP="00D74E65">
            <w:pPr>
              <w:widowControl w:val="0"/>
              <w:tabs>
                <w:tab w:val="left" w:pos="1983"/>
              </w:tabs>
              <w:autoSpaceDE w:val="0"/>
              <w:autoSpaceDN w:val="0"/>
              <w:ind w:right="120"/>
              <w:jc w:val="both"/>
            </w:pPr>
            <w:r>
              <w:t>2.</w:t>
            </w:r>
            <w:r w:rsidRPr="007B1141">
              <w:t xml:space="preserve">умение продуктивно общаться и взаимодействовать в процессе совместной </w:t>
            </w:r>
            <w:r w:rsidRPr="007B1141">
              <w:lastRenderedPageBreak/>
              <w:t>деятельности,учитыватьпозициидругихучастниковдеятельности,эффективноразрешать конфликты;</w:t>
            </w:r>
          </w:p>
          <w:p w:rsidR="00193D05" w:rsidRPr="007B1141" w:rsidRDefault="00193D05" w:rsidP="00D74E65">
            <w:pPr>
              <w:widowControl w:val="0"/>
              <w:tabs>
                <w:tab w:val="left" w:pos="1974"/>
              </w:tabs>
              <w:autoSpaceDE w:val="0"/>
              <w:autoSpaceDN w:val="0"/>
              <w:ind w:right="116"/>
              <w:jc w:val="both"/>
            </w:pPr>
            <w:r>
              <w:t>3.</w:t>
            </w:r>
            <w:r w:rsidRPr="007B1141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методовпознания;</w:t>
            </w:r>
          </w:p>
          <w:p w:rsidR="00193D05" w:rsidRPr="007B1141" w:rsidRDefault="00193D05" w:rsidP="00D74E65">
            <w:pPr>
              <w:widowControl w:val="0"/>
              <w:tabs>
                <w:tab w:val="left" w:pos="2252"/>
              </w:tabs>
              <w:autoSpaceDE w:val="0"/>
              <w:autoSpaceDN w:val="0"/>
              <w:ind w:right="120"/>
              <w:jc w:val="both"/>
            </w:pPr>
            <w:r>
              <w:t>4.</w:t>
            </w:r>
            <w:r w:rsidRPr="007B1141">
      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93D05" w:rsidRPr="007B1141" w:rsidRDefault="00193D05" w:rsidP="00D74E65">
            <w:pPr>
              <w:widowControl w:val="0"/>
              <w:tabs>
                <w:tab w:val="left" w:pos="2084"/>
              </w:tabs>
              <w:autoSpaceDE w:val="0"/>
              <w:autoSpaceDN w:val="0"/>
              <w:ind w:right="115"/>
              <w:jc w:val="both"/>
            </w:pPr>
            <w:r>
              <w:t>5.</w:t>
            </w:r>
            <w:r w:rsidRPr="007B1141"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информационнойбезопасности;</w:t>
            </w:r>
          </w:p>
          <w:p w:rsidR="00193D05" w:rsidRPr="007B1141" w:rsidRDefault="00193D05" w:rsidP="00D74E65">
            <w:pPr>
              <w:widowControl w:val="0"/>
              <w:tabs>
                <w:tab w:val="left" w:pos="2152"/>
              </w:tabs>
              <w:autoSpaceDE w:val="0"/>
              <w:autoSpaceDN w:val="0"/>
              <w:ind w:right="122"/>
              <w:jc w:val="both"/>
            </w:pPr>
            <w:r>
              <w:t>6.</w:t>
            </w:r>
            <w:r w:rsidRPr="007B1141">
              <w:t>умение определять назначение и функции различных социальных институтов;</w:t>
            </w:r>
          </w:p>
          <w:p w:rsidR="00193D05" w:rsidRPr="007B1141" w:rsidRDefault="00193D05" w:rsidP="00D74E65">
            <w:pPr>
              <w:widowControl w:val="0"/>
              <w:tabs>
                <w:tab w:val="left" w:pos="2034"/>
              </w:tabs>
              <w:autoSpaceDE w:val="0"/>
              <w:autoSpaceDN w:val="0"/>
              <w:ind w:right="120"/>
              <w:jc w:val="both"/>
            </w:pPr>
            <w:r>
              <w:t>7.</w:t>
            </w:r>
            <w:r w:rsidRPr="007B1141">
              <w:t>умение самостоятельно оценивать и принимать решения, определяющие стратегию поведения, с учетом гражданских и нравственныхценностей;</w:t>
            </w:r>
          </w:p>
          <w:p w:rsidR="00193D05" w:rsidRPr="007B1141" w:rsidRDefault="00193D05" w:rsidP="00D74E65">
            <w:pPr>
              <w:widowControl w:val="0"/>
              <w:tabs>
                <w:tab w:val="left" w:pos="1996"/>
              </w:tabs>
              <w:autoSpaceDE w:val="0"/>
              <w:autoSpaceDN w:val="0"/>
              <w:ind w:right="120"/>
              <w:jc w:val="both"/>
            </w:pPr>
            <w:r>
              <w:t>8.</w:t>
            </w:r>
            <w:r w:rsidRPr="007B1141">
              <w:t>владение языковыми средствами - умение ясно, логично и точно излагать свою точку зрения, использовать адекватные языковыесредства;</w:t>
            </w:r>
          </w:p>
          <w:p w:rsidR="00193D05" w:rsidRPr="007B1141" w:rsidRDefault="00193D05" w:rsidP="00D74E65">
            <w:pPr>
              <w:widowControl w:val="0"/>
              <w:tabs>
                <w:tab w:val="left" w:pos="1982"/>
              </w:tabs>
              <w:autoSpaceDE w:val="0"/>
              <w:autoSpaceDN w:val="0"/>
              <w:ind w:right="115"/>
              <w:jc w:val="both"/>
            </w:pPr>
            <w:r>
              <w:t>9.</w:t>
            </w:r>
            <w:r w:rsidRPr="007B1141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ихдостижения.</w:t>
            </w:r>
          </w:p>
          <w:p w:rsidR="00193D05" w:rsidRPr="00EF5AFC" w:rsidRDefault="00193D05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EC155A" w:rsidRDefault="00193D05" w:rsidP="00D74E65">
            <w:pPr>
              <w:pStyle w:val="a9"/>
              <w:numPr>
                <w:ilvl w:val="0"/>
                <w:numId w:val="3"/>
              </w:numPr>
              <w:suppressAutoHyphens/>
              <w:jc w:val="both"/>
              <w:rPr>
                <w:b/>
                <w:szCs w:val="28"/>
              </w:rPr>
            </w:pPr>
            <w:r w:rsidRPr="00EC155A">
              <w:rPr>
                <w:b/>
                <w:szCs w:val="28"/>
              </w:rPr>
              <w:lastRenderedPageBreak/>
              <w:t>Регулятивные универсальные учебные действия</w:t>
            </w:r>
          </w:p>
          <w:p w:rsidR="00193D05" w:rsidRPr="00873E1C" w:rsidRDefault="00193D05" w:rsidP="00D74E65">
            <w:pPr>
              <w:rPr>
                <w:b/>
              </w:rPr>
            </w:pPr>
            <w:r w:rsidRPr="00873E1C">
              <w:rPr>
                <w:b/>
              </w:rPr>
              <w:t>Выпускник научится: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lastRenderedPageBreak/>
              <w:t>ставить и формулировать собственные задачи в образовательной деятельности и жизненных ситуациях;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93D05" w:rsidRDefault="00193D05" w:rsidP="00D74E65">
            <w:pPr>
              <w:pStyle w:val="a"/>
              <w:spacing w:line="240" w:lineRule="auto"/>
            </w:pPr>
            <w:r w:rsidRPr="00EC155A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193D05" w:rsidRPr="00EF5AFC" w:rsidRDefault="00193D05" w:rsidP="00D74E65">
            <w:pPr>
              <w:rPr>
                <w:rFonts w:eastAsia="Calibri"/>
                <w:b/>
              </w:rPr>
            </w:pPr>
          </w:p>
        </w:tc>
      </w:tr>
      <w:tr w:rsidR="00193D05" w:rsidRPr="00701F8C" w:rsidTr="00D74E65">
        <w:tc>
          <w:tcPr>
            <w:tcW w:w="7514" w:type="dxa"/>
            <w:vMerge/>
          </w:tcPr>
          <w:p w:rsidR="00193D05" w:rsidRPr="00EF5AFC" w:rsidRDefault="00193D05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EC155A" w:rsidRDefault="00193D05" w:rsidP="00D74E65">
            <w:pPr>
              <w:pStyle w:val="a9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EC155A">
              <w:rPr>
                <w:b/>
                <w:szCs w:val="28"/>
              </w:rPr>
              <w:t>Познавательные универсальные учебные действия</w:t>
            </w:r>
          </w:p>
          <w:p w:rsidR="00193D05" w:rsidRPr="00873E1C" w:rsidRDefault="00193D05" w:rsidP="00D74E65">
            <w:pPr>
              <w:rPr>
                <w:b/>
              </w:rPr>
            </w:pPr>
            <w:r w:rsidRPr="00873E1C">
              <w:rPr>
                <w:b/>
              </w:rPr>
              <w:t xml:space="preserve">Выпускник научится: 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193D05" w:rsidRDefault="00193D05" w:rsidP="00D74E65">
            <w:pPr>
              <w:pStyle w:val="a"/>
              <w:spacing w:line="240" w:lineRule="auto"/>
            </w:pPr>
            <w:r w:rsidRPr="00EC155A">
              <w:rPr>
                <w:sz w:val="24"/>
                <w:szCs w:val="24"/>
              </w:rPr>
              <w:t>менять и удерживать разные позиции в познавательной деятельности</w:t>
            </w:r>
            <w:r>
              <w:t>.</w:t>
            </w:r>
          </w:p>
          <w:p w:rsidR="006B62DB" w:rsidRPr="006B62DB" w:rsidRDefault="006B62DB" w:rsidP="00D74E65">
            <w:pPr>
              <w:rPr>
                <w:rFonts w:eastAsia="Calibri"/>
              </w:rPr>
            </w:pPr>
          </w:p>
        </w:tc>
      </w:tr>
      <w:tr w:rsidR="00193D05" w:rsidRPr="00701F8C" w:rsidTr="00D74E65">
        <w:tc>
          <w:tcPr>
            <w:tcW w:w="7514" w:type="dxa"/>
            <w:vMerge/>
          </w:tcPr>
          <w:p w:rsidR="00193D05" w:rsidRPr="00EF5AFC" w:rsidRDefault="00193D05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193D05" w:rsidRPr="00EC155A" w:rsidRDefault="00193D05" w:rsidP="00D74E65">
            <w:pPr>
              <w:pStyle w:val="a9"/>
              <w:numPr>
                <w:ilvl w:val="0"/>
                <w:numId w:val="1"/>
              </w:numPr>
              <w:suppressAutoHyphens/>
              <w:jc w:val="both"/>
              <w:rPr>
                <w:b/>
                <w:szCs w:val="28"/>
              </w:rPr>
            </w:pPr>
            <w:r w:rsidRPr="00EC155A">
              <w:rPr>
                <w:b/>
                <w:szCs w:val="28"/>
              </w:rPr>
              <w:t>Коммуникативные универсальные учебные действия</w:t>
            </w:r>
          </w:p>
          <w:p w:rsidR="00193D05" w:rsidRPr="00873E1C" w:rsidRDefault="00193D05" w:rsidP="00D74E65">
            <w:pPr>
              <w:rPr>
                <w:b/>
              </w:rPr>
            </w:pPr>
            <w:r w:rsidRPr="00873E1C">
              <w:rPr>
                <w:b/>
              </w:rPr>
              <w:t>Выпускник научится: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EC155A">
              <w:rPr>
                <w:sz w:val="24"/>
                <w:szCs w:val="24"/>
              </w:rPr>
              <w:t>со</w:t>
            </w:r>
            <w:proofErr w:type="gramEnd"/>
            <w:r w:rsidRPr="00EC155A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193D05" w:rsidRPr="00EC155A" w:rsidRDefault="00193D05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EC155A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EC155A">
              <w:rPr>
                <w:sz w:val="24"/>
                <w:szCs w:val="24"/>
              </w:rPr>
              <w:t>конфликтогенные</w:t>
            </w:r>
            <w:proofErr w:type="spellEnd"/>
            <w:r w:rsidRPr="00EC155A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193D05" w:rsidRPr="00EF5AFC" w:rsidRDefault="00193D05" w:rsidP="00D74E65">
            <w:pPr>
              <w:rPr>
                <w:rFonts w:eastAsia="Calibri"/>
                <w:b/>
              </w:rPr>
            </w:pPr>
          </w:p>
        </w:tc>
      </w:tr>
      <w:tr w:rsidR="00193D05" w:rsidRPr="00701F8C" w:rsidTr="00D74E65">
        <w:tc>
          <w:tcPr>
            <w:tcW w:w="7514" w:type="dxa"/>
          </w:tcPr>
          <w:p w:rsidR="006A48D0" w:rsidRDefault="006A48D0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П.9.6. </w:t>
            </w:r>
          </w:p>
          <w:p w:rsidR="00193D05" w:rsidRPr="000E0ED2" w:rsidRDefault="00D90882" w:rsidP="00D74E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>"Биология" (базовый уровень) – требования к предметным результатам освоения базового курса биологии должныотражать:</w:t>
            </w:r>
          </w:p>
        </w:tc>
        <w:tc>
          <w:tcPr>
            <w:tcW w:w="7590" w:type="dxa"/>
          </w:tcPr>
          <w:p w:rsidR="00193D05" w:rsidRPr="006B62DB" w:rsidRDefault="00193D05" w:rsidP="00D74E65">
            <w:pPr>
              <w:rPr>
                <w:b/>
                <w:color w:val="000000" w:themeColor="text1"/>
              </w:rPr>
            </w:pPr>
            <w:r w:rsidRPr="006B62DB">
              <w:rPr>
                <w:b/>
                <w:color w:val="000000" w:themeColor="text1"/>
                <w:sz w:val="28"/>
                <w:szCs w:val="28"/>
              </w:rPr>
              <w:t>Планируемые предметные результаты освоения ООП</w:t>
            </w:r>
          </w:p>
          <w:p w:rsidR="00193D05" w:rsidRPr="001A4287" w:rsidRDefault="00D90882" w:rsidP="00D74E65">
            <w:pPr>
              <w:rPr>
                <w:b/>
              </w:rPr>
            </w:pPr>
            <w:r w:rsidRPr="006B62DB">
              <w:rPr>
                <w:b/>
                <w:color w:val="000000" w:themeColor="text1"/>
              </w:rPr>
              <w:t>В результате</w:t>
            </w:r>
            <w:r w:rsidRPr="00C35377">
              <w:rPr>
                <w:b/>
              </w:rPr>
              <w:t xml:space="preserve"> изучения учебного предмета «Биология» на уровне среднего общего образования</w:t>
            </w:r>
            <w:r>
              <w:rPr>
                <w:b/>
              </w:rPr>
              <w:t>:</w:t>
            </w:r>
          </w:p>
        </w:tc>
      </w:tr>
      <w:tr w:rsidR="00193D05" w:rsidRPr="00701F8C" w:rsidTr="00D74E65">
        <w:tc>
          <w:tcPr>
            <w:tcW w:w="7514" w:type="dxa"/>
          </w:tcPr>
          <w:p w:rsidR="00D90882" w:rsidRPr="00D90882" w:rsidRDefault="00D90882" w:rsidP="00D74E65">
            <w:pPr>
              <w:widowControl w:val="0"/>
              <w:tabs>
                <w:tab w:val="left" w:pos="1990"/>
              </w:tabs>
              <w:autoSpaceDE w:val="0"/>
              <w:autoSpaceDN w:val="0"/>
              <w:ind w:right="119"/>
              <w:jc w:val="both"/>
            </w:pPr>
            <w:r w:rsidRPr="00D90882">
              <w:t>1.</w:t>
            </w:r>
            <w:r>
              <w:t>С</w:t>
            </w:r>
            <w:r w:rsidRPr="00D90882">
              <w:t>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практическихзадач;</w:t>
            </w:r>
          </w:p>
          <w:p w:rsidR="00D90882" w:rsidRPr="00D90882" w:rsidRDefault="00D90882" w:rsidP="00D74E65">
            <w:pPr>
              <w:widowControl w:val="0"/>
              <w:tabs>
                <w:tab w:val="left" w:pos="2072"/>
              </w:tabs>
              <w:autoSpaceDE w:val="0"/>
              <w:autoSpaceDN w:val="0"/>
              <w:ind w:right="115"/>
              <w:jc w:val="both"/>
            </w:pPr>
            <w:r w:rsidRPr="00D90882">
              <w:t>2.</w:t>
            </w:r>
            <w:r>
              <w:t>В</w:t>
            </w:r>
            <w:r w:rsidRPr="00D90882">
              <w:t>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исимволикой;</w:t>
            </w:r>
          </w:p>
          <w:p w:rsidR="00D90882" w:rsidRPr="00D90882" w:rsidRDefault="00D90882" w:rsidP="00D74E65">
            <w:pPr>
              <w:widowControl w:val="0"/>
              <w:tabs>
                <w:tab w:val="left" w:pos="2048"/>
              </w:tabs>
              <w:autoSpaceDE w:val="0"/>
              <w:autoSpaceDN w:val="0"/>
              <w:ind w:right="117"/>
              <w:jc w:val="both"/>
            </w:pPr>
            <w:r w:rsidRPr="00D90882">
              <w:t>3.</w:t>
            </w:r>
            <w:r>
              <w:t>В</w:t>
            </w:r>
            <w:r w:rsidRPr="00D90882">
              <w:t>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вприроде;</w:t>
            </w:r>
          </w:p>
          <w:p w:rsidR="00D90882" w:rsidRPr="00D90882" w:rsidRDefault="00D90882" w:rsidP="00D74E65">
            <w:pPr>
              <w:widowControl w:val="0"/>
              <w:tabs>
                <w:tab w:val="left" w:pos="2260"/>
              </w:tabs>
              <w:autoSpaceDE w:val="0"/>
              <w:autoSpaceDN w:val="0"/>
              <w:ind w:right="119"/>
              <w:jc w:val="both"/>
            </w:pPr>
            <w:r w:rsidRPr="00D90882">
              <w:t>4.</w:t>
            </w:r>
            <w:r>
              <w:t>С</w:t>
            </w:r>
            <w:r w:rsidRPr="00D90882">
              <w:t>формированность умений объяснять результаты биологических экспериментов, решать элементарные биологическиезадачи;</w:t>
            </w:r>
          </w:p>
          <w:p w:rsidR="00D90882" w:rsidRPr="00D90882" w:rsidRDefault="00D90882" w:rsidP="00D74E65">
            <w:pPr>
              <w:widowControl w:val="0"/>
              <w:tabs>
                <w:tab w:val="left" w:pos="2023"/>
              </w:tabs>
              <w:autoSpaceDE w:val="0"/>
              <w:autoSpaceDN w:val="0"/>
              <w:ind w:right="120"/>
              <w:jc w:val="both"/>
            </w:pPr>
            <w:r w:rsidRPr="00D90882">
              <w:t>5.</w:t>
            </w:r>
            <w:r>
              <w:t>С</w:t>
            </w:r>
            <w:r w:rsidRPr="00D90882">
              <w:t xml:space="preserve">формированность собственной позиции по отношению к биологической информации, получаемой из разных источников, к </w:t>
            </w:r>
            <w:r w:rsidRPr="00D90882">
              <w:lastRenderedPageBreak/>
              <w:t>глобальным экологическим проблемам и путям ихрешения.</w:t>
            </w:r>
          </w:p>
          <w:p w:rsidR="00193D05" w:rsidRPr="00EF5AFC" w:rsidRDefault="00193D05" w:rsidP="00D74E65">
            <w:pPr>
              <w:pStyle w:val="a9"/>
              <w:widowControl w:val="0"/>
              <w:tabs>
                <w:tab w:val="left" w:pos="1950"/>
              </w:tabs>
              <w:autoSpaceDE w:val="0"/>
              <w:autoSpaceDN w:val="0"/>
              <w:ind w:left="1639" w:right="120"/>
              <w:contextualSpacing w:val="0"/>
              <w:jc w:val="both"/>
              <w:rPr>
                <w:b/>
              </w:rPr>
            </w:pPr>
          </w:p>
        </w:tc>
        <w:tc>
          <w:tcPr>
            <w:tcW w:w="7590" w:type="dxa"/>
          </w:tcPr>
          <w:p w:rsidR="00D90882" w:rsidRDefault="00D90882" w:rsidP="00D74E65">
            <w:pPr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Pr="00C35377">
              <w:rPr>
                <w:b/>
              </w:rPr>
              <w:t>ыпускник на базовом уровне научится: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 xml:space="preserve">формулировать гипотезы на основании предложенной </w:t>
            </w:r>
            <w:r w:rsidRPr="00D90882">
              <w:rPr>
                <w:sz w:val="24"/>
                <w:szCs w:val="24"/>
              </w:rPr>
              <w:lastRenderedPageBreak/>
              <w:t>биологической информации и предлагать варианты проверки гипотез;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распознавать популяцию и биологический вид по основным признакам;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описывать фенотип многоклеточных растений и животных по морфологическому критерию;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объяснять многообразие организмов, применяя эволюционную теорию;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объяснять причины наследственных заболеваний;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составлять схемы переноса веществ и энергии в экосистеме (цепи питания);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lastRenderedPageBreak/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объяснять последствия влияния мутагенов;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90882">
              <w:rPr>
                <w:sz w:val="24"/>
                <w:szCs w:val="24"/>
              </w:rPr>
              <w:t>объяснять возможные причины наследственных заболеваний.</w:t>
            </w:r>
          </w:p>
          <w:p w:rsidR="00D90882" w:rsidRPr="00D90882" w:rsidRDefault="00D90882" w:rsidP="00D74E65">
            <w:pPr>
              <w:rPr>
                <w:b/>
              </w:rPr>
            </w:pPr>
            <w:r w:rsidRPr="00D90882">
              <w:rPr>
                <w:b/>
              </w:rPr>
              <w:t>Выпускник на базовом уровне получит возможность научиться: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D90882">
              <w:rPr>
                <w:i/>
                <w:sz w:val="24"/>
                <w:szCs w:val="24"/>
              </w:rPr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  <w:proofErr w:type="gramEnd"/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D90882">
              <w:rPr>
                <w:i/>
                <w:sz w:val="24"/>
                <w:szCs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D90882">
              <w:rPr>
                <w:i/>
                <w:sz w:val="24"/>
                <w:szCs w:val="24"/>
              </w:rPr>
              <w:t>сравнивать способы деления клетки (митоз и мейоз);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D90882">
              <w:rPr>
                <w:i/>
                <w:sz w:val="24"/>
                <w:szCs w:val="24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D90882">
              <w:rPr>
                <w:i/>
                <w:sz w:val="24"/>
                <w:szCs w:val="24"/>
              </w:rPr>
              <w:t>иРНК</w:t>
            </w:r>
            <w:proofErr w:type="spellEnd"/>
            <w:r w:rsidRPr="00D90882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D90882">
              <w:rPr>
                <w:i/>
                <w:sz w:val="24"/>
                <w:szCs w:val="24"/>
              </w:rPr>
              <w:t>мРНК</w:t>
            </w:r>
            <w:proofErr w:type="spellEnd"/>
            <w:r w:rsidRPr="00D90882">
              <w:rPr>
                <w:i/>
                <w:sz w:val="24"/>
                <w:szCs w:val="24"/>
              </w:rPr>
              <w:t>) по участку ДНК;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D90882">
              <w:rPr>
                <w:i/>
                <w:sz w:val="24"/>
                <w:szCs w:val="24"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D90882">
              <w:rPr>
                <w:i/>
                <w:sz w:val="24"/>
                <w:szCs w:val="24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D90882">
              <w:rPr>
                <w:i/>
                <w:sz w:val="24"/>
                <w:szCs w:val="24"/>
              </w:rPr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D90882" w:rsidRPr="00D90882" w:rsidRDefault="00D90882" w:rsidP="00D74E65">
            <w:pPr>
              <w:pStyle w:val="a"/>
              <w:spacing w:line="240" w:lineRule="auto"/>
              <w:rPr>
                <w:i/>
                <w:sz w:val="24"/>
                <w:szCs w:val="24"/>
              </w:rPr>
            </w:pPr>
            <w:r w:rsidRPr="00D90882">
              <w:rPr>
                <w:i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  <w:p w:rsidR="00D90882" w:rsidRDefault="00D90882" w:rsidP="00D74E65"/>
          <w:p w:rsidR="00193D05" w:rsidRPr="00EF5AFC" w:rsidRDefault="00193D05" w:rsidP="00D74E65">
            <w:pPr>
              <w:rPr>
                <w:rFonts w:eastAsia="Calibri"/>
                <w:b/>
              </w:rPr>
            </w:pPr>
          </w:p>
        </w:tc>
      </w:tr>
    </w:tbl>
    <w:p w:rsidR="00193D05" w:rsidRDefault="00193D05" w:rsidP="00D74E65">
      <w:pPr>
        <w:tabs>
          <w:tab w:val="left" w:pos="0"/>
          <w:tab w:val="left" w:pos="1134"/>
        </w:tabs>
        <w:ind w:left="1069"/>
        <w:jc w:val="center"/>
        <w:rPr>
          <w:b/>
        </w:rPr>
      </w:pPr>
    </w:p>
    <w:p w:rsidR="00193D05" w:rsidRDefault="00193D05" w:rsidP="00D74E65"/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DF7FF7" w:rsidRDefault="00DF7FF7" w:rsidP="00D74E65">
      <w:pPr>
        <w:rPr>
          <w:b/>
        </w:rPr>
      </w:pPr>
    </w:p>
    <w:p w:rsidR="006B62DB" w:rsidRDefault="006B62DB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74E65">
      <w:pPr>
        <w:rPr>
          <w:b/>
        </w:rPr>
      </w:pPr>
    </w:p>
    <w:p w:rsidR="00EC6FB2" w:rsidRDefault="00EC6FB2" w:rsidP="00D90882">
      <w:pPr>
        <w:rPr>
          <w:b/>
        </w:rPr>
      </w:pPr>
    </w:p>
    <w:p w:rsidR="00EC6FB2" w:rsidRDefault="00EC6FB2" w:rsidP="00D90882">
      <w:pPr>
        <w:rPr>
          <w:b/>
        </w:rPr>
      </w:pPr>
    </w:p>
    <w:p w:rsidR="00D74E65" w:rsidRDefault="00D74E65" w:rsidP="00D90882">
      <w:pPr>
        <w:rPr>
          <w:b/>
        </w:rPr>
      </w:pPr>
    </w:p>
    <w:p w:rsidR="00D74E65" w:rsidRDefault="00D74E65" w:rsidP="00D90882">
      <w:pPr>
        <w:rPr>
          <w:b/>
        </w:rPr>
      </w:pPr>
    </w:p>
    <w:p w:rsidR="00D74E65" w:rsidRDefault="00D74E65" w:rsidP="00D90882">
      <w:pPr>
        <w:rPr>
          <w:b/>
        </w:rPr>
      </w:pPr>
    </w:p>
    <w:p w:rsidR="00D74E65" w:rsidRDefault="00D74E65" w:rsidP="00D90882">
      <w:pPr>
        <w:rPr>
          <w:b/>
        </w:rPr>
      </w:pPr>
    </w:p>
    <w:p w:rsidR="00D74E65" w:rsidRDefault="00D74E65" w:rsidP="00D90882">
      <w:pPr>
        <w:rPr>
          <w:b/>
        </w:rPr>
      </w:pPr>
    </w:p>
    <w:p w:rsidR="00D74E65" w:rsidRDefault="00D74E65" w:rsidP="00D90882">
      <w:pPr>
        <w:rPr>
          <w:b/>
        </w:rPr>
      </w:pPr>
    </w:p>
    <w:p w:rsidR="00EC6FB2" w:rsidRDefault="00EC6FB2" w:rsidP="00D90882">
      <w:pPr>
        <w:rPr>
          <w:b/>
        </w:rPr>
      </w:pPr>
    </w:p>
    <w:p w:rsidR="00C22733" w:rsidRDefault="00C22733" w:rsidP="00D90882">
      <w:pPr>
        <w:rPr>
          <w:b/>
        </w:rPr>
      </w:pPr>
    </w:p>
    <w:p w:rsidR="00C22733" w:rsidRDefault="00C22733" w:rsidP="00D90882">
      <w:pPr>
        <w:rPr>
          <w:b/>
        </w:rPr>
      </w:pPr>
    </w:p>
    <w:p w:rsidR="00C22733" w:rsidRDefault="00C22733" w:rsidP="00D90882">
      <w:pPr>
        <w:rPr>
          <w:b/>
        </w:rPr>
      </w:pPr>
    </w:p>
    <w:p w:rsidR="00EC6FB2" w:rsidRDefault="00EC6FB2" w:rsidP="00D90882">
      <w:pPr>
        <w:rPr>
          <w:b/>
        </w:rPr>
      </w:pPr>
    </w:p>
    <w:p w:rsidR="00EC6FB2" w:rsidRPr="00D74E65" w:rsidRDefault="00D74E65" w:rsidP="00EC6FB2">
      <w:pPr>
        <w:jc w:val="center"/>
        <w:rPr>
          <w:b/>
        </w:rPr>
      </w:pPr>
      <w:r w:rsidRPr="00D74E65">
        <w:rPr>
          <w:b/>
        </w:rPr>
        <w:t>2.</w:t>
      </w:r>
      <w:r w:rsidR="00D90882" w:rsidRPr="00D74E65">
        <w:rPr>
          <w:b/>
        </w:rPr>
        <w:t>Содержание учебного предмета</w:t>
      </w:r>
      <w:r w:rsidRPr="00D74E65">
        <w:rPr>
          <w:b/>
        </w:rPr>
        <w:t xml:space="preserve"> «Биология»</w:t>
      </w:r>
    </w:p>
    <w:p w:rsidR="00D74E65" w:rsidRPr="00D74E65" w:rsidRDefault="00D74E65" w:rsidP="00EC6FB2">
      <w:pPr>
        <w:jc w:val="center"/>
        <w:rPr>
          <w:b/>
        </w:rPr>
      </w:pPr>
    </w:p>
    <w:p w:rsidR="00D90882" w:rsidRPr="00D74E65" w:rsidRDefault="00D90882" w:rsidP="00EC6FB2">
      <w:pPr>
        <w:jc w:val="center"/>
      </w:pPr>
      <w:r w:rsidRPr="00D74E65">
        <w:rPr>
          <w:b/>
        </w:rPr>
        <w:t>Базовый уровень</w:t>
      </w:r>
      <w:r w:rsidRPr="00D74E65">
        <w:rPr>
          <w:b/>
          <w:szCs w:val="28"/>
        </w:rPr>
        <w:t xml:space="preserve"> </w:t>
      </w:r>
    </w:p>
    <w:p w:rsidR="00D90882" w:rsidRPr="00D74E65" w:rsidRDefault="00D90882" w:rsidP="00EC6FB2">
      <w:pPr>
        <w:jc w:val="both"/>
      </w:pPr>
      <w:r w:rsidRPr="00D74E65">
        <w:rPr>
          <w:b/>
          <w:szCs w:val="28"/>
        </w:rPr>
        <w:t>Биология как комплекс наук о живой природе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Биология как комплексная наука, методы научного познания, используемые в биологии. </w:t>
      </w:r>
      <w:r w:rsidRPr="00D74E65">
        <w:rPr>
          <w:i/>
          <w:szCs w:val="28"/>
        </w:rPr>
        <w:t xml:space="preserve">Современные направления в биологии. </w:t>
      </w:r>
      <w:r w:rsidRPr="00D74E65">
        <w:rPr>
          <w:szCs w:val="28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Биологические системы как предмет изучения биологии. </w:t>
      </w:r>
    </w:p>
    <w:p w:rsidR="00D90882" w:rsidRPr="00D74E65" w:rsidRDefault="00D90882" w:rsidP="00EC6FB2">
      <w:pPr>
        <w:jc w:val="both"/>
      </w:pPr>
    </w:p>
    <w:p w:rsidR="00D90882" w:rsidRPr="00D74E65" w:rsidRDefault="00D90882" w:rsidP="00EC6FB2">
      <w:pPr>
        <w:jc w:val="both"/>
      </w:pPr>
      <w:r w:rsidRPr="00D74E65">
        <w:rPr>
          <w:b/>
          <w:szCs w:val="28"/>
        </w:rPr>
        <w:t>Структурные и функциональные основы жизни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D74E65">
        <w:rPr>
          <w:i/>
          <w:szCs w:val="28"/>
        </w:rPr>
        <w:t xml:space="preserve">Другие органические вещества клетки. </w:t>
      </w:r>
      <w:proofErr w:type="spellStart"/>
      <w:r w:rsidRPr="00D74E65">
        <w:rPr>
          <w:i/>
          <w:szCs w:val="28"/>
        </w:rPr>
        <w:t>Нанотехнологии</w:t>
      </w:r>
      <w:proofErr w:type="spellEnd"/>
      <w:r w:rsidRPr="00D74E65">
        <w:rPr>
          <w:i/>
          <w:szCs w:val="28"/>
        </w:rPr>
        <w:t xml:space="preserve"> в биологии.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D74E65">
        <w:rPr>
          <w:szCs w:val="28"/>
        </w:rPr>
        <w:t>естественно-научной</w:t>
      </w:r>
      <w:proofErr w:type="gramEnd"/>
      <w:r w:rsidRPr="00D74E65">
        <w:rPr>
          <w:szCs w:val="28"/>
        </w:rPr>
        <w:t xml:space="preserve"> картины мира. Клетки прокариот и эукариот. Основные части и органоиды клетки, их функции.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>Вирусы – неклеточная форма жизни, меры профилактики вирусных заболеваний.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D74E65">
        <w:rPr>
          <w:i/>
          <w:szCs w:val="28"/>
        </w:rPr>
        <w:t>Геномика</w:t>
      </w:r>
      <w:proofErr w:type="spellEnd"/>
      <w:r w:rsidRPr="00D74E65">
        <w:rPr>
          <w:i/>
          <w:szCs w:val="28"/>
        </w:rPr>
        <w:t xml:space="preserve">. Влияние </w:t>
      </w:r>
      <w:proofErr w:type="spellStart"/>
      <w:r w:rsidRPr="00D74E65">
        <w:rPr>
          <w:i/>
          <w:szCs w:val="28"/>
        </w:rPr>
        <w:t>наркогенных</w:t>
      </w:r>
      <w:proofErr w:type="spellEnd"/>
      <w:r w:rsidRPr="00D74E65">
        <w:rPr>
          <w:i/>
          <w:szCs w:val="28"/>
        </w:rPr>
        <w:t xml:space="preserve"> веществ на процессы в клетке.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Клеточный цикл: интерфаза и деление. Митоз и мейоз, их значение. Соматические и половые клетки. </w:t>
      </w:r>
    </w:p>
    <w:p w:rsidR="00D90882" w:rsidRPr="00D74E65" w:rsidRDefault="00D90882" w:rsidP="00EC6FB2">
      <w:pPr>
        <w:ind w:firstLine="700"/>
        <w:jc w:val="both"/>
      </w:pPr>
    </w:p>
    <w:p w:rsidR="00D90882" w:rsidRPr="00D74E65" w:rsidRDefault="00D90882" w:rsidP="00EC6FB2">
      <w:pPr>
        <w:jc w:val="both"/>
      </w:pPr>
      <w:r w:rsidRPr="00D74E65">
        <w:rPr>
          <w:b/>
          <w:szCs w:val="28"/>
        </w:rPr>
        <w:t>Организм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>Организм — единое целое.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Жизнедеятельность организма. Регуляция функций организма, гомеостаз.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Размножение организмов (бесполое и половое). </w:t>
      </w:r>
      <w:r w:rsidRPr="00D74E65">
        <w:rPr>
          <w:i/>
          <w:szCs w:val="28"/>
        </w:rPr>
        <w:t xml:space="preserve">Способы размножения у растений и животных. </w:t>
      </w:r>
      <w:r w:rsidRPr="00D74E65">
        <w:rPr>
          <w:szCs w:val="2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D74E65">
        <w:rPr>
          <w:i/>
          <w:szCs w:val="28"/>
        </w:rPr>
        <w:t>Жизненные циклы разных групп организмов.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>Генетика, методы генетики</w:t>
      </w:r>
      <w:r w:rsidRPr="00D74E65">
        <w:rPr>
          <w:i/>
          <w:szCs w:val="28"/>
        </w:rPr>
        <w:t>.</w:t>
      </w:r>
      <w:r w:rsidRPr="00D74E65">
        <w:rPr>
          <w:szCs w:val="28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>Доместикация и селекция. Методы селекции. Биотехнология, ее направления и перспективы развития.</w:t>
      </w:r>
      <w:r w:rsidRPr="00D74E65">
        <w:rPr>
          <w:i/>
          <w:szCs w:val="28"/>
        </w:rPr>
        <w:t xml:space="preserve"> Биобезопасность.</w:t>
      </w:r>
    </w:p>
    <w:p w:rsidR="00D90882" w:rsidRPr="00D74E65" w:rsidRDefault="00D90882" w:rsidP="00EC6FB2">
      <w:pPr>
        <w:ind w:firstLine="700"/>
        <w:jc w:val="both"/>
      </w:pPr>
    </w:p>
    <w:p w:rsidR="00D90882" w:rsidRPr="00D74E65" w:rsidRDefault="00D90882" w:rsidP="00EC6FB2">
      <w:pPr>
        <w:jc w:val="both"/>
      </w:pPr>
      <w:r w:rsidRPr="00D74E65">
        <w:rPr>
          <w:b/>
          <w:szCs w:val="28"/>
        </w:rPr>
        <w:t>Теория эволюции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D74E65">
        <w:rPr>
          <w:szCs w:val="28"/>
        </w:rPr>
        <w:t>Микроэволюция</w:t>
      </w:r>
      <w:proofErr w:type="spellEnd"/>
      <w:r w:rsidRPr="00D74E65">
        <w:rPr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Многообразие организмов как результат эволюции. Принципы классификации, систематика. </w:t>
      </w:r>
    </w:p>
    <w:p w:rsidR="00D90882" w:rsidRPr="00D74E65" w:rsidRDefault="00D90882" w:rsidP="00EC6FB2">
      <w:pPr>
        <w:ind w:firstLine="700"/>
        <w:jc w:val="both"/>
      </w:pPr>
    </w:p>
    <w:p w:rsidR="00D90882" w:rsidRPr="00D74E65" w:rsidRDefault="00D90882" w:rsidP="00EC6FB2">
      <w:pPr>
        <w:jc w:val="both"/>
      </w:pPr>
      <w:r w:rsidRPr="00D74E65">
        <w:rPr>
          <w:b/>
          <w:szCs w:val="28"/>
        </w:rPr>
        <w:t>Развитие жизни на Земле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lastRenderedPageBreak/>
        <w:t xml:space="preserve">Гипотезы происхождения жизни на Земле. Основные этапы эволюции органического мира на Земле.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D90882" w:rsidRPr="00D74E65" w:rsidRDefault="00D90882" w:rsidP="00EC6FB2">
      <w:pPr>
        <w:ind w:firstLine="700"/>
        <w:jc w:val="both"/>
      </w:pPr>
    </w:p>
    <w:p w:rsidR="00D90882" w:rsidRPr="00D74E65" w:rsidRDefault="00D90882" w:rsidP="00EC6FB2">
      <w:pPr>
        <w:jc w:val="both"/>
      </w:pPr>
      <w:r w:rsidRPr="00D74E65">
        <w:rPr>
          <w:b/>
          <w:szCs w:val="28"/>
        </w:rPr>
        <w:t>Организмы и окружающая среда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Приспособления организмов к действию экологических факторов. 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 xml:space="preserve">Структура биосферы. Закономерности существования биосферы. </w:t>
      </w:r>
      <w:r w:rsidRPr="00D74E65">
        <w:rPr>
          <w:i/>
          <w:szCs w:val="28"/>
        </w:rPr>
        <w:t>Круговороты веществ в биосфере.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szCs w:val="28"/>
        </w:rPr>
        <w:t>Глобальные антропогенные изменения в биосфере. Проблемы устойчивого развития.</w:t>
      </w:r>
    </w:p>
    <w:p w:rsidR="00D90882" w:rsidRPr="00D74E65" w:rsidRDefault="00D90882" w:rsidP="00EC6FB2">
      <w:pPr>
        <w:ind w:firstLine="700"/>
        <w:jc w:val="both"/>
      </w:pPr>
      <w:r w:rsidRPr="00D74E65">
        <w:rPr>
          <w:i/>
          <w:szCs w:val="28"/>
        </w:rPr>
        <w:t>Перспективы развития биологических наук.</w:t>
      </w:r>
    </w:p>
    <w:p w:rsidR="00652C39" w:rsidRPr="00D74E65" w:rsidRDefault="00D92C25" w:rsidP="00EC6FB2">
      <w:pPr>
        <w:jc w:val="both"/>
        <w:rPr>
          <w:b/>
          <w:szCs w:val="28"/>
        </w:rPr>
      </w:pPr>
      <w:r>
        <w:rPr>
          <w:b/>
          <w:szCs w:val="28"/>
        </w:rPr>
        <w:t>Л</w:t>
      </w:r>
      <w:r w:rsidR="00652C39" w:rsidRPr="00D74E65">
        <w:rPr>
          <w:b/>
          <w:szCs w:val="28"/>
        </w:rPr>
        <w:t>аб</w:t>
      </w:r>
      <w:r w:rsidR="00266685">
        <w:rPr>
          <w:b/>
          <w:szCs w:val="28"/>
        </w:rPr>
        <w:t>ораторны</w:t>
      </w:r>
      <w:r>
        <w:rPr>
          <w:b/>
          <w:szCs w:val="28"/>
        </w:rPr>
        <w:t>е</w:t>
      </w:r>
      <w:r w:rsidR="00266685">
        <w:rPr>
          <w:b/>
          <w:szCs w:val="28"/>
        </w:rPr>
        <w:t xml:space="preserve"> и практически</w:t>
      </w:r>
      <w:r>
        <w:rPr>
          <w:b/>
          <w:szCs w:val="28"/>
        </w:rPr>
        <w:t>е</w:t>
      </w:r>
      <w:r w:rsidR="00266685">
        <w:rPr>
          <w:b/>
          <w:szCs w:val="28"/>
        </w:rPr>
        <w:t xml:space="preserve"> работ</w:t>
      </w:r>
      <w:r>
        <w:rPr>
          <w:b/>
          <w:szCs w:val="28"/>
        </w:rPr>
        <w:t>ы</w:t>
      </w:r>
      <w:r w:rsidR="00266685">
        <w:rPr>
          <w:b/>
          <w:szCs w:val="28"/>
        </w:rPr>
        <w:t>:</w:t>
      </w:r>
    </w:p>
    <w:p w:rsidR="00FB4166" w:rsidRPr="00D74E65" w:rsidRDefault="00FB4166" w:rsidP="00EC6FB2">
      <w:pPr>
        <w:jc w:val="both"/>
      </w:pPr>
      <w:r w:rsidRPr="00D74E65">
        <w:rPr>
          <w:b/>
          <w:szCs w:val="28"/>
        </w:rPr>
        <w:t xml:space="preserve">             10 класс</w:t>
      </w:r>
    </w:p>
    <w:p w:rsidR="00652C39" w:rsidRPr="00D74E65" w:rsidRDefault="00FB4166" w:rsidP="00EC6FB2">
      <w:pPr>
        <w:ind w:firstLine="700"/>
        <w:jc w:val="both"/>
        <w:rPr>
          <w:color w:val="000000" w:themeColor="text1"/>
          <w:szCs w:val="28"/>
        </w:rPr>
      </w:pPr>
      <w:r w:rsidRPr="00D74E65">
        <w:rPr>
          <w:szCs w:val="28"/>
        </w:rPr>
        <w:t xml:space="preserve">Лабораторная работа № 1.  </w:t>
      </w:r>
      <w:r w:rsidR="00652C39" w:rsidRPr="00D74E65">
        <w:rPr>
          <w:color w:val="000000" w:themeColor="text1"/>
          <w:szCs w:val="28"/>
        </w:rPr>
        <w:t>Изучение клеток растений и животных под микроскопом на готовых микропрепаратах и их описание.</w:t>
      </w:r>
    </w:p>
    <w:p w:rsidR="00FB4166" w:rsidRPr="00D74E65" w:rsidRDefault="00FB4166" w:rsidP="00EC6FB2">
      <w:pPr>
        <w:ind w:firstLine="700"/>
        <w:jc w:val="both"/>
        <w:rPr>
          <w:color w:val="000000" w:themeColor="text1"/>
        </w:rPr>
      </w:pPr>
      <w:r w:rsidRPr="00D74E65">
        <w:rPr>
          <w:szCs w:val="28"/>
        </w:rPr>
        <w:t xml:space="preserve">Практическая работа № 1. </w:t>
      </w:r>
      <w:r w:rsidRPr="00D74E65">
        <w:rPr>
          <w:color w:val="000000" w:themeColor="text1"/>
          <w:szCs w:val="28"/>
        </w:rPr>
        <w:t>Решение элементарных задач по молекулярной биологии.</w:t>
      </w:r>
    </w:p>
    <w:p w:rsidR="00794E05" w:rsidRPr="00D74E65" w:rsidRDefault="00FB4166" w:rsidP="00EC6FB2">
      <w:pPr>
        <w:jc w:val="both"/>
        <w:rPr>
          <w:color w:val="000000" w:themeColor="text1"/>
        </w:rPr>
      </w:pPr>
      <w:r w:rsidRPr="00D74E65">
        <w:rPr>
          <w:szCs w:val="28"/>
        </w:rPr>
        <w:t>Практическая  работа № 2</w:t>
      </w:r>
      <w:r w:rsidR="0049361E" w:rsidRPr="00D74E65">
        <w:rPr>
          <w:szCs w:val="28"/>
        </w:rPr>
        <w:t>.</w:t>
      </w:r>
      <w:r w:rsidR="00794E05" w:rsidRPr="00D74E65">
        <w:rPr>
          <w:szCs w:val="28"/>
        </w:rPr>
        <w:t>Сравнение строения клеток растений, животных, грибов и бактерий</w:t>
      </w:r>
    </w:p>
    <w:p w:rsidR="00652C39" w:rsidRPr="00D74E65" w:rsidRDefault="00FB4166" w:rsidP="00EC6FB2">
      <w:pPr>
        <w:ind w:left="700"/>
        <w:jc w:val="both"/>
        <w:rPr>
          <w:color w:val="000000" w:themeColor="text1"/>
          <w:szCs w:val="28"/>
        </w:rPr>
      </w:pPr>
      <w:r w:rsidRPr="00D74E65">
        <w:rPr>
          <w:szCs w:val="28"/>
        </w:rPr>
        <w:t>Практическая работа № 3</w:t>
      </w:r>
      <w:r w:rsidR="0049361E" w:rsidRPr="00D74E65">
        <w:rPr>
          <w:szCs w:val="28"/>
        </w:rPr>
        <w:t xml:space="preserve">. </w:t>
      </w:r>
      <w:r w:rsidR="00652C39" w:rsidRPr="00D74E65">
        <w:rPr>
          <w:color w:val="000000" w:themeColor="text1"/>
          <w:szCs w:val="28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FB4166" w:rsidRPr="00D74E65" w:rsidRDefault="00FB4166" w:rsidP="00EC6FB2">
      <w:pPr>
        <w:ind w:left="700"/>
        <w:jc w:val="both"/>
        <w:rPr>
          <w:color w:val="000000" w:themeColor="text1"/>
        </w:rPr>
      </w:pPr>
      <w:r w:rsidRPr="00D74E65">
        <w:rPr>
          <w:szCs w:val="28"/>
        </w:rPr>
        <w:t>Практическая работа № 4 . Составление элементарных схем скрещивания.</w:t>
      </w:r>
    </w:p>
    <w:p w:rsidR="00FB4166" w:rsidRPr="00D74E65" w:rsidRDefault="00FB4166" w:rsidP="00EC6FB2">
      <w:pPr>
        <w:ind w:firstLine="700"/>
        <w:jc w:val="both"/>
        <w:rPr>
          <w:color w:val="000000" w:themeColor="text1"/>
        </w:rPr>
      </w:pPr>
      <w:r w:rsidRPr="00D74E65">
        <w:rPr>
          <w:szCs w:val="28"/>
        </w:rPr>
        <w:t xml:space="preserve">Практическая работа № 5. </w:t>
      </w:r>
      <w:r w:rsidRPr="00D74E65">
        <w:rPr>
          <w:color w:val="000000" w:themeColor="text1"/>
          <w:szCs w:val="28"/>
        </w:rPr>
        <w:t>Решение генетических задач.</w:t>
      </w:r>
    </w:p>
    <w:p w:rsidR="00652C39" w:rsidRPr="00D74E65" w:rsidRDefault="00FB4166" w:rsidP="00EC6FB2">
      <w:pPr>
        <w:jc w:val="both"/>
        <w:rPr>
          <w:color w:val="000000" w:themeColor="text1"/>
          <w:szCs w:val="28"/>
        </w:rPr>
      </w:pPr>
      <w:r w:rsidRPr="00D74E65">
        <w:rPr>
          <w:szCs w:val="28"/>
        </w:rPr>
        <w:t xml:space="preserve">            Практическая работа № 6. </w:t>
      </w:r>
      <w:r w:rsidR="00652C39" w:rsidRPr="00D74E65">
        <w:rPr>
          <w:color w:val="000000" w:themeColor="text1"/>
          <w:szCs w:val="28"/>
        </w:rPr>
        <w:t>Изучение изменчивости, построение вариационного ряда и вариационной кривой.</w:t>
      </w:r>
    </w:p>
    <w:p w:rsidR="00FB4166" w:rsidRPr="00D74E65" w:rsidRDefault="00FB4166" w:rsidP="00EC6FB2">
      <w:pPr>
        <w:jc w:val="both"/>
        <w:rPr>
          <w:b/>
          <w:color w:val="000000" w:themeColor="text1"/>
        </w:rPr>
      </w:pPr>
      <w:r w:rsidRPr="00D74E65">
        <w:rPr>
          <w:b/>
          <w:color w:val="000000" w:themeColor="text1"/>
          <w:szCs w:val="28"/>
        </w:rPr>
        <w:t xml:space="preserve">            11 класс</w:t>
      </w:r>
    </w:p>
    <w:p w:rsidR="00794E05" w:rsidRPr="00D74E65" w:rsidRDefault="00FB4166" w:rsidP="00EC6FB2">
      <w:pPr>
        <w:ind w:firstLine="700"/>
        <w:jc w:val="both"/>
        <w:rPr>
          <w:szCs w:val="28"/>
        </w:rPr>
      </w:pPr>
      <w:r w:rsidRPr="00D74E65">
        <w:rPr>
          <w:szCs w:val="28"/>
        </w:rPr>
        <w:t>Практическая работа № 1</w:t>
      </w:r>
      <w:r w:rsidR="0049361E" w:rsidRPr="00D74E65">
        <w:rPr>
          <w:szCs w:val="28"/>
        </w:rPr>
        <w:t xml:space="preserve">. </w:t>
      </w:r>
      <w:r w:rsidR="00794E05" w:rsidRPr="00D74E65">
        <w:rPr>
          <w:szCs w:val="28"/>
        </w:rPr>
        <w:t>Сравнение видов по морфологическому критерию</w:t>
      </w:r>
    </w:p>
    <w:p w:rsidR="00652C39" w:rsidRPr="00D74E65" w:rsidRDefault="00FB4166" w:rsidP="00EC6FB2">
      <w:pPr>
        <w:ind w:firstLine="700"/>
        <w:jc w:val="both"/>
        <w:rPr>
          <w:color w:val="000000" w:themeColor="text1"/>
          <w:szCs w:val="28"/>
        </w:rPr>
      </w:pPr>
      <w:r w:rsidRPr="00D74E65">
        <w:rPr>
          <w:szCs w:val="28"/>
        </w:rPr>
        <w:t>Практическая работа № 2.</w:t>
      </w:r>
      <w:r w:rsidR="00652C39" w:rsidRPr="00D74E65">
        <w:rPr>
          <w:color w:val="000000" w:themeColor="text1"/>
          <w:szCs w:val="28"/>
        </w:rPr>
        <w:t>Выявление приспособлений организмов к влиянию различных экологических факторов.</w:t>
      </w:r>
    </w:p>
    <w:p w:rsidR="0006517C" w:rsidRPr="00D74E65" w:rsidRDefault="0049361E" w:rsidP="00EC6FB2">
      <w:pPr>
        <w:ind w:firstLine="700"/>
        <w:jc w:val="both"/>
        <w:rPr>
          <w:color w:val="000000" w:themeColor="text1"/>
        </w:rPr>
      </w:pPr>
      <w:r w:rsidRPr="00D74E65">
        <w:rPr>
          <w:szCs w:val="28"/>
        </w:rPr>
        <w:t xml:space="preserve">Практическая работа № 3.  </w:t>
      </w:r>
      <w:r w:rsidR="0006517C" w:rsidRPr="00D74E65">
        <w:rPr>
          <w:szCs w:val="28"/>
        </w:rPr>
        <w:t>Описание приспособленности организма и ее относительного характера.</w:t>
      </w:r>
    </w:p>
    <w:p w:rsidR="00652C39" w:rsidRPr="00D74E65" w:rsidRDefault="0049361E" w:rsidP="00EC6FB2">
      <w:pPr>
        <w:ind w:firstLine="700"/>
        <w:jc w:val="both"/>
        <w:rPr>
          <w:color w:val="000000" w:themeColor="text1"/>
        </w:rPr>
      </w:pPr>
      <w:r w:rsidRPr="00D74E65">
        <w:rPr>
          <w:szCs w:val="28"/>
        </w:rPr>
        <w:t xml:space="preserve">Практическая работа № 4.  </w:t>
      </w:r>
      <w:r w:rsidR="00652C39" w:rsidRPr="00D74E65">
        <w:rPr>
          <w:color w:val="000000" w:themeColor="text1"/>
          <w:szCs w:val="28"/>
        </w:rPr>
        <w:t>Составление пищевых цепей.</w:t>
      </w:r>
    </w:p>
    <w:p w:rsidR="000D39C2" w:rsidRPr="006B62DB" w:rsidRDefault="0049361E" w:rsidP="00EC6FB2">
      <w:pPr>
        <w:ind w:firstLine="700"/>
        <w:jc w:val="both"/>
        <w:rPr>
          <w:color w:val="000000" w:themeColor="text1"/>
        </w:rPr>
      </w:pPr>
      <w:r w:rsidRPr="00D74E65">
        <w:rPr>
          <w:szCs w:val="28"/>
        </w:rPr>
        <w:t xml:space="preserve">Практическая работа № 6.  </w:t>
      </w:r>
      <w:r w:rsidR="00652C39" w:rsidRPr="00D74E65">
        <w:rPr>
          <w:color w:val="000000" w:themeColor="text1"/>
          <w:szCs w:val="28"/>
        </w:rPr>
        <w:t>Оценка антропогенных изменений в природе.</w:t>
      </w:r>
    </w:p>
    <w:p w:rsidR="000D39C2" w:rsidRDefault="000D39C2" w:rsidP="00EC6FB2">
      <w:pPr>
        <w:jc w:val="both"/>
      </w:pPr>
    </w:p>
    <w:p w:rsidR="006676AA" w:rsidRDefault="006676AA" w:rsidP="00EC6FB2">
      <w:pPr>
        <w:jc w:val="both"/>
      </w:pPr>
    </w:p>
    <w:p w:rsidR="00BF36BF" w:rsidRDefault="00BF36BF" w:rsidP="006676AA"/>
    <w:p w:rsidR="00D74E65" w:rsidRDefault="00D74E65" w:rsidP="006676AA"/>
    <w:p w:rsidR="00D74E65" w:rsidRDefault="00D74E65" w:rsidP="006676AA"/>
    <w:p w:rsidR="00D74E65" w:rsidRDefault="00D74E65" w:rsidP="006676AA"/>
    <w:p w:rsidR="00D74E65" w:rsidRDefault="00D74E65" w:rsidP="006676AA"/>
    <w:p w:rsidR="00D74E65" w:rsidRDefault="00D74E65" w:rsidP="006676AA"/>
    <w:p w:rsidR="000D39C2" w:rsidRPr="00D74E65" w:rsidRDefault="00D74E65" w:rsidP="00D74E65">
      <w:pPr>
        <w:jc w:val="center"/>
      </w:pPr>
      <w:r w:rsidRPr="00D74E65">
        <w:rPr>
          <w:b/>
        </w:rPr>
        <w:t>3.</w:t>
      </w:r>
      <w:r w:rsidR="000D39C2" w:rsidRPr="00D74E65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0D39C2" w:rsidRPr="00D74E65" w:rsidRDefault="000D39C2" w:rsidP="006B62D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74E65">
        <w:rPr>
          <w:b/>
        </w:rPr>
        <w:lastRenderedPageBreak/>
        <w:t>10 класс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52"/>
        <w:gridCol w:w="1513"/>
      </w:tblGrid>
      <w:tr w:rsidR="000D39C2" w:rsidRPr="00693777" w:rsidTr="00794E05">
        <w:trPr>
          <w:trHeight w:val="754"/>
          <w:tblHeader/>
        </w:trPr>
        <w:tc>
          <w:tcPr>
            <w:tcW w:w="817" w:type="dxa"/>
            <w:shd w:val="clear" w:color="auto" w:fill="auto"/>
            <w:vAlign w:val="center"/>
          </w:tcPr>
          <w:p w:rsidR="000D39C2" w:rsidRPr="00693777" w:rsidRDefault="000D39C2" w:rsidP="00D74E65">
            <w:pPr>
              <w:jc w:val="center"/>
              <w:rPr>
                <w:rFonts w:eastAsia="Calibri"/>
                <w:b/>
                <w:lang w:eastAsia="en-US"/>
              </w:rPr>
            </w:pPr>
            <w:r w:rsidRPr="00693777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93777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93777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2752" w:type="dxa"/>
            <w:shd w:val="clear" w:color="auto" w:fill="auto"/>
            <w:vAlign w:val="center"/>
          </w:tcPr>
          <w:p w:rsidR="000D39C2" w:rsidRPr="00693777" w:rsidRDefault="000D39C2" w:rsidP="00D74E6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Реализуемое с</w:t>
            </w:r>
            <w:r w:rsidRPr="00693777">
              <w:rPr>
                <w:rFonts w:eastAsia="Calibri"/>
                <w:b/>
                <w:lang w:eastAsia="en-US"/>
              </w:rPr>
              <w:t>одержание программы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D39C2" w:rsidRPr="00693777" w:rsidRDefault="000D39C2" w:rsidP="00D74E6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0D39C2" w:rsidRPr="000B3D25" w:rsidTr="00794E05">
        <w:trPr>
          <w:trHeight w:val="840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Default="000D39C2" w:rsidP="00D74E65">
            <w:r>
              <w:rPr>
                <w:b/>
                <w:szCs w:val="28"/>
              </w:rPr>
              <w:t>Биология как комплекс наук о живой природе</w:t>
            </w:r>
          </w:p>
          <w:p w:rsidR="000D39C2" w:rsidRPr="00D32E4E" w:rsidRDefault="000D39C2" w:rsidP="00D74E65">
            <w:r>
              <w:rPr>
                <w:szCs w:val="28"/>
              </w:rPr>
              <w:t xml:space="preserve">Биология как комплексная наука, методы научного познания, используемые в биологии. </w:t>
            </w:r>
            <w:r>
              <w:rPr>
                <w:i/>
                <w:szCs w:val="28"/>
              </w:rPr>
              <w:t>Современные направления в биологии.</w:t>
            </w:r>
          </w:p>
        </w:tc>
        <w:tc>
          <w:tcPr>
            <w:tcW w:w="1513" w:type="dxa"/>
            <w:shd w:val="clear" w:color="auto" w:fill="auto"/>
          </w:tcPr>
          <w:p w:rsidR="000D39C2" w:rsidRPr="000B3D25" w:rsidRDefault="000D39C2" w:rsidP="00D7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D39C2" w:rsidRPr="00693777" w:rsidTr="00794E05">
        <w:trPr>
          <w:trHeight w:val="70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6D22E2" w:rsidRDefault="000D39C2" w:rsidP="00D74E65">
            <w:r>
              <w:rPr>
                <w:szCs w:val="28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  <w:r w:rsidR="006D22E2">
              <w:rPr>
                <w:szCs w:val="28"/>
              </w:rPr>
              <w:t xml:space="preserve"> Биологические системы как предмет изучения биологии. 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70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Default="000D39C2" w:rsidP="00D74E65">
            <w:r>
              <w:rPr>
                <w:b/>
                <w:szCs w:val="28"/>
              </w:rPr>
              <w:t>Структурные и функциональные основы жизни</w:t>
            </w:r>
          </w:p>
          <w:p w:rsidR="000D39C2" w:rsidRPr="00214A10" w:rsidRDefault="000D39C2" w:rsidP="00D74E65">
            <w:r>
              <w:rPr>
                <w:szCs w:val="28"/>
              </w:rPr>
              <w:t>Молекулярные основы жизни.</w:t>
            </w:r>
            <w:r w:rsidR="006D22E2">
              <w:rPr>
                <w:szCs w:val="28"/>
              </w:rPr>
              <w:t xml:space="preserve"> Неорганические вещества, их значение</w:t>
            </w:r>
            <w:r w:rsidR="00A601A6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136377">
        <w:trPr>
          <w:trHeight w:val="188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B4056" w:rsidRDefault="000D39C2" w:rsidP="00D74E65">
            <w:pPr>
              <w:rPr>
                <w:rFonts w:eastAsia="Calibri"/>
                <w:i/>
                <w:lang w:eastAsia="en-US"/>
              </w:rPr>
            </w:pPr>
            <w:r>
              <w:rPr>
                <w:szCs w:val="28"/>
              </w:rPr>
              <w:t>Органиче</w:t>
            </w:r>
            <w:r w:rsidR="00A67A09">
              <w:rPr>
                <w:szCs w:val="28"/>
              </w:rPr>
              <w:t>ские вещества (углеводы, липиды)</w:t>
            </w:r>
            <w:r>
              <w:rPr>
                <w:szCs w:val="28"/>
              </w:rPr>
              <w:t xml:space="preserve"> и их значение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54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45329C" w:rsidRDefault="000D39C2" w:rsidP="00D74E65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Органические вещества (</w:t>
            </w:r>
            <w:r w:rsidR="00A67A09">
              <w:rPr>
                <w:szCs w:val="28"/>
              </w:rPr>
              <w:t>белки</w:t>
            </w:r>
            <w:r>
              <w:rPr>
                <w:szCs w:val="28"/>
              </w:rPr>
              <w:t>) и их значение</w:t>
            </w:r>
          </w:p>
        </w:tc>
        <w:tc>
          <w:tcPr>
            <w:tcW w:w="1513" w:type="dxa"/>
            <w:shd w:val="clear" w:color="auto" w:fill="auto"/>
          </w:tcPr>
          <w:p w:rsidR="000D39C2" w:rsidRPr="006B4CBF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22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696F63" w:rsidRDefault="000D39C2" w:rsidP="00D74E65">
            <w:r>
              <w:rPr>
                <w:szCs w:val="28"/>
              </w:rPr>
              <w:t>Органические вещества (</w:t>
            </w:r>
            <w:r w:rsidR="00A67A09">
              <w:rPr>
                <w:szCs w:val="28"/>
              </w:rPr>
              <w:t>нуклеиновые кислоты</w:t>
            </w:r>
            <w:r>
              <w:rPr>
                <w:szCs w:val="28"/>
              </w:rPr>
              <w:t>) и их значение</w:t>
            </w:r>
            <w:r w:rsidR="00696F63">
              <w:rPr>
                <w:szCs w:val="28"/>
              </w:rPr>
              <w:t xml:space="preserve">. Практическая работа </w:t>
            </w:r>
            <w:r w:rsidR="002C0497">
              <w:rPr>
                <w:szCs w:val="28"/>
              </w:rPr>
              <w:t>№ 1</w:t>
            </w:r>
            <w:r w:rsidR="00696F63">
              <w:rPr>
                <w:szCs w:val="28"/>
              </w:rPr>
              <w:t xml:space="preserve">по теме: </w:t>
            </w:r>
            <w:r w:rsidR="002C0497">
              <w:rPr>
                <w:szCs w:val="28"/>
              </w:rPr>
              <w:t>«</w:t>
            </w:r>
            <w:r w:rsidR="00696F63">
              <w:rPr>
                <w:szCs w:val="28"/>
              </w:rPr>
              <w:t>Решение элементарных задач по молекулярной биологии</w:t>
            </w:r>
            <w:r w:rsidR="002C0497">
              <w:rPr>
                <w:szCs w:val="28"/>
              </w:rPr>
              <w:t>»</w:t>
            </w:r>
            <w:r w:rsidR="00696F63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0D39C2" w:rsidRPr="006B4CBF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418C3" w:rsidRPr="00693777" w:rsidTr="00794E05">
        <w:trPr>
          <w:trHeight w:val="70"/>
        </w:trPr>
        <w:tc>
          <w:tcPr>
            <w:tcW w:w="817" w:type="dxa"/>
            <w:shd w:val="clear" w:color="auto" w:fill="auto"/>
          </w:tcPr>
          <w:p w:rsidR="008418C3" w:rsidRPr="00BB7453" w:rsidRDefault="008418C3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8418C3" w:rsidRDefault="00794E05" w:rsidP="00D74E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Органические вещества (АТФ) и их значение </w:t>
            </w:r>
            <w:r w:rsidR="008418C3">
              <w:rPr>
                <w:szCs w:val="28"/>
              </w:rPr>
              <w:t xml:space="preserve">Биополимеры. </w:t>
            </w:r>
            <w:r w:rsidR="008418C3">
              <w:rPr>
                <w:i/>
                <w:szCs w:val="28"/>
              </w:rPr>
              <w:t xml:space="preserve">Другие органические вещества клетки. </w:t>
            </w:r>
            <w:proofErr w:type="spellStart"/>
            <w:r w:rsidR="008418C3">
              <w:rPr>
                <w:i/>
                <w:szCs w:val="28"/>
              </w:rPr>
              <w:t>Нанотехнологии</w:t>
            </w:r>
            <w:proofErr w:type="spellEnd"/>
            <w:r w:rsidR="008418C3">
              <w:rPr>
                <w:i/>
                <w:szCs w:val="28"/>
              </w:rPr>
              <w:t xml:space="preserve"> в биологии.</w:t>
            </w:r>
          </w:p>
        </w:tc>
        <w:tc>
          <w:tcPr>
            <w:tcW w:w="1513" w:type="dxa"/>
            <w:shd w:val="clear" w:color="auto" w:fill="auto"/>
          </w:tcPr>
          <w:p w:rsidR="008418C3" w:rsidRDefault="00794E05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89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34D1E" w:rsidRDefault="00A67A09" w:rsidP="00D74E65">
            <w:r>
              <w:rPr>
                <w:szCs w:val="28"/>
              </w:rPr>
              <w:t>Цитология, методы цитологии</w:t>
            </w:r>
            <w:r w:rsidR="006D22E2">
              <w:rPr>
                <w:szCs w:val="28"/>
              </w:rPr>
              <w:t xml:space="preserve">. </w:t>
            </w:r>
            <w:r w:rsidR="00A601A6">
              <w:rPr>
                <w:szCs w:val="28"/>
              </w:rPr>
              <w:t xml:space="preserve">Роль клеточной теории в становлении современной </w:t>
            </w:r>
            <w:proofErr w:type="gramStart"/>
            <w:r w:rsidR="00A601A6">
              <w:rPr>
                <w:szCs w:val="28"/>
              </w:rPr>
              <w:t>естественно-научной</w:t>
            </w:r>
            <w:proofErr w:type="gramEnd"/>
            <w:r w:rsidR="00A601A6">
              <w:rPr>
                <w:szCs w:val="28"/>
              </w:rPr>
              <w:t xml:space="preserve"> картины мира.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BF36BF" w:rsidP="00D74E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0D39C2"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42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652C39" w:rsidRDefault="00A67A09" w:rsidP="00D74E65">
            <w:r>
              <w:rPr>
                <w:szCs w:val="28"/>
              </w:rPr>
              <w:t>Клетки прокариот и эукариот</w:t>
            </w:r>
            <w:r w:rsidR="00696F63">
              <w:rPr>
                <w:szCs w:val="28"/>
              </w:rPr>
              <w:t xml:space="preserve">. Лабораторная работа </w:t>
            </w:r>
            <w:r w:rsidR="002C0497">
              <w:rPr>
                <w:szCs w:val="28"/>
              </w:rPr>
              <w:t xml:space="preserve">№ 1 </w:t>
            </w:r>
            <w:r w:rsidR="00696F63">
              <w:rPr>
                <w:szCs w:val="28"/>
              </w:rPr>
              <w:t xml:space="preserve">по теме: </w:t>
            </w:r>
            <w:r w:rsidR="002C0497">
              <w:rPr>
                <w:szCs w:val="28"/>
              </w:rPr>
              <w:t>«</w:t>
            </w:r>
            <w:r w:rsidR="00696F63">
              <w:rPr>
                <w:szCs w:val="28"/>
              </w:rPr>
              <w:t>Изучение клеток растений и животных под микроскопом на готовых микропрепаратах и их описание</w:t>
            </w:r>
            <w:r w:rsidR="002C0497">
              <w:rPr>
                <w:szCs w:val="28"/>
              </w:rPr>
              <w:t>»</w:t>
            </w:r>
            <w:r w:rsidR="00696F63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0D39C2" w:rsidRPr="006B4CBF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B7453" w:rsidRPr="00693777" w:rsidTr="00794E05">
        <w:trPr>
          <w:trHeight w:val="342"/>
        </w:trPr>
        <w:tc>
          <w:tcPr>
            <w:tcW w:w="817" w:type="dxa"/>
            <w:shd w:val="clear" w:color="auto" w:fill="auto"/>
          </w:tcPr>
          <w:p w:rsidR="00BB7453" w:rsidRPr="00BB7453" w:rsidRDefault="00BB7453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BB7453" w:rsidRPr="00BB7453" w:rsidRDefault="00BB7453" w:rsidP="00D74E65">
            <w:r>
              <w:rPr>
                <w:szCs w:val="28"/>
              </w:rPr>
              <w:t>Практическая  работа № 2 по теме: «Сравнение строения клеток растений, животных, грибов и бактерий».</w:t>
            </w:r>
          </w:p>
        </w:tc>
        <w:tc>
          <w:tcPr>
            <w:tcW w:w="1513" w:type="dxa"/>
            <w:shd w:val="clear" w:color="auto" w:fill="auto"/>
          </w:tcPr>
          <w:p w:rsidR="00BB7453" w:rsidRDefault="00794E05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56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34D1E" w:rsidRDefault="00A67A09" w:rsidP="00D74E65">
            <w:r>
              <w:rPr>
                <w:szCs w:val="28"/>
              </w:rPr>
              <w:t>Основные части и органоиды клетки, их функции.</w:t>
            </w:r>
          </w:p>
        </w:tc>
        <w:tc>
          <w:tcPr>
            <w:tcW w:w="1513" w:type="dxa"/>
            <w:shd w:val="clear" w:color="auto" w:fill="auto"/>
          </w:tcPr>
          <w:p w:rsidR="000D39C2" w:rsidRPr="006B4CBF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18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57602A" w:rsidRDefault="00A67A09" w:rsidP="00D74E65">
            <w:r>
              <w:rPr>
                <w:szCs w:val="28"/>
              </w:rPr>
              <w:t>Вирусы – неклеточная форма жизни, меры профилактики вирусных заболеваний.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70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57602A" w:rsidRDefault="00A67A09" w:rsidP="00D74E65">
            <w:r>
              <w:rPr>
                <w:szCs w:val="28"/>
              </w:rPr>
              <w:t>Жизнедеятельность клетки</w:t>
            </w:r>
          </w:p>
        </w:tc>
        <w:tc>
          <w:tcPr>
            <w:tcW w:w="1513" w:type="dxa"/>
            <w:shd w:val="clear" w:color="auto" w:fill="auto"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48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183E20" w:rsidRDefault="00A67A09" w:rsidP="00D74E65">
            <w:r>
              <w:rPr>
                <w:szCs w:val="28"/>
              </w:rPr>
              <w:t>Пластический обмен.</w:t>
            </w:r>
            <w:r w:rsidR="00960D16">
              <w:rPr>
                <w:szCs w:val="28"/>
              </w:rPr>
              <w:t xml:space="preserve"> Фотосинтез, хемосинтез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47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962688" w:rsidRDefault="00960D16" w:rsidP="00D74E65">
            <w:pPr>
              <w:suppressAutoHyphens/>
              <w:rPr>
                <w:i/>
              </w:rPr>
            </w:pPr>
            <w:r>
              <w:rPr>
                <w:szCs w:val="28"/>
              </w:rPr>
              <w:t>Биосинтез белка.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67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D32E4E" w:rsidRDefault="00960D16" w:rsidP="00D74E65">
            <w:pPr>
              <w:rPr>
                <w:shd w:val="clear" w:color="auto" w:fill="FFFFFF"/>
              </w:rPr>
            </w:pPr>
            <w:r>
              <w:rPr>
                <w:szCs w:val="28"/>
              </w:rPr>
              <w:t>Энергетический обмен.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402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652C39" w:rsidRDefault="00A67A09" w:rsidP="00D74E65">
            <w:r>
              <w:rPr>
                <w:i/>
                <w:szCs w:val="28"/>
              </w:rPr>
              <w:t xml:space="preserve">Влияние </w:t>
            </w:r>
            <w:proofErr w:type="spellStart"/>
            <w:r>
              <w:rPr>
                <w:i/>
                <w:szCs w:val="28"/>
              </w:rPr>
              <w:t>наркогенных</w:t>
            </w:r>
            <w:proofErr w:type="spellEnd"/>
            <w:r>
              <w:rPr>
                <w:i/>
                <w:szCs w:val="28"/>
              </w:rPr>
              <w:t xml:space="preserve"> веществ на процессы в клетке.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67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34D1E" w:rsidRDefault="00A67A09" w:rsidP="00D74E65">
            <w:r>
              <w:rPr>
                <w:szCs w:val="28"/>
              </w:rPr>
              <w:t>Клеточный цикл: интерфаза и деление. Митоз</w:t>
            </w:r>
            <w:r w:rsidR="00A601A6">
              <w:rPr>
                <w:szCs w:val="28"/>
              </w:rPr>
              <w:t xml:space="preserve">,его </w:t>
            </w:r>
            <w:r>
              <w:rPr>
                <w:szCs w:val="28"/>
              </w:rPr>
              <w:t xml:space="preserve">значение. 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29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F52C03" w:rsidRDefault="006D22E2" w:rsidP="00D74E65">
            <w:pPr>
              <w:rPr>
                <w:rFonts w:eastAsia="Calibri"/>
                <w:i/>
                <w:lang w:eastAsia="en-US"/>
              </w:rPr>
            </w:pPr>
            <w:r>
              <w:rPr>
                <w:szCs w:val="28"/>
              </w:rPr>
              <w:t>Клеточный цикл: интерфаза и деление. Мейоз</w:t>
            </w:r>
            <w:r w:rsidR="00A601A6">
              <w:rPr>
                <w:szCs w:val="28"/>
              </w:rPr>
              <w:t xml:space="preserve">,его </w:t>
            </w:r>
            <w:r>
              <w:rPr>
                <w:szCs w:val="28"/>
              </w:rPr>
              <w:t xml:space="preserve">значение. 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20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34D1E" w:rsidRDefault="006D22E2" w:rsidP="00D74E65">
            <w:r>
              <w:rPr>
                <w:szCs w:val="28"/>
              </w:rPr>
              <w:t xml:space="preserve">Соматические и половые клетки. 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64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652C39" w:rsidRDefault="006D22E2" w:rsidP="00D74E65">
            <w:r>
              <w:rPr>
                <w:b/>
                <w:szCs w:val="28"/>
              </w:rPr>
              <w:t>Организм</w:t>
            </w:r>
            <w:r>
              <w:t xml:space="preserve">. </w:t>
            </w:r>
            <w:r>
              <w:rPr>
                <w:szCs w:val="28"/>
              </w:rPr>
              <w:t xml:space="preserve">Организм — единое целое.Жизнедеятельность организма. Регуляция функций организма, гомеостаз. 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64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86AF4" w:rsidRDefault="006D22E2" w:rsidP="00D74E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Cs w:val="28"/>
              </w:rPr>
              <w:t xml:space="preserve">Размножение организмов (бесполое и половое). </w:t>
            </w:r>
            <w:r>
              <w:rPr>
                <w:i/>
                <w:szCs w:val="28"/>
              </w:rPr>
              <w:t>Способы размножения у растений и животных.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92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696F63" w:rsidRDefault="006D22E2" w:rsidP="00D74E65">
            <w:r>
              <w:rPr>
                <w:szCs w:val="28"/>
              </w:rPr>
              <w:t>Индивидуальное развитие организма (онтогенез). Причины нарушений развития.</w:t>
            </w:r>
            <w:r w:rsidR="00696F63">
              <w:rPr>
                <w:szCs w:val="28"/>
              </w:rPr>
              <w:t xml:space="preserve">  Практическая работа </w:t>
            </w:r>
            <w:r w:rsidR="00794E05">
              <w:rPr>
                <w:szCs w:val="28"/>
              </w:rPr>
              <w:t xml:space="preserve">№ 3 </w:t>
            </w:r>
            <w:r w:rsidR="00696F63">
              <w:rPr>
                <w:szCs w:val="28"/>
              </w:rPr>
              <w:t xml:space="preserve">по теме: </w:t>
            </w:r>
            <w:r w:rsidR="002C0497">
              <w:rPr>
                <w:szCs w:val="28"/>
              </w:rPr>
              <w:t>«</w:t>
            </w:r>
            <w:r w:rsidR="00696F63">
              <w:rPr>
                <w:szCs w:val="28"/>
              </w:rPr>
              <w:t>Выявление признаков сходства зародышей человека и других позвоночных животных как доказательство их родства</w:t>
            </w:r>
            <w:r w:rsidR="002C0497">
              <w:rPr>
                <w:szCs w:val="28"/>
              </w:rPr>
              <w:t>»</w:t>
            </w:r>
            <w:r w:rsidR="00696F63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D22E2" w:rsidRPr="00693777" w:rsidTr="00794E05">
        <w:trPr>
          <w:trHeight w:val="392"/>
        </w:trPr>
        <w:tc>
          <w:tcPr>
            <w:tcW w:w="817" w:type="dxa"/>
            <w:shd w:val="clear" w:color="auto" w:fill="auto"/>
          </w:tcPr>
          <w:p w:rsidR="006D22E2" w:rsidRPr="00BB7453" w:rsidRDefault="006D22E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6D22E2" w:rsidRPr="00960D16" w:rsidRDefault="00960D16" w:rsidP="00D74E65">
            <w:r>
              <w:rPr>
                <w:szCs w:val="28"/>
              </w:rPr>
              <w:t xml:space="preserve">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>
              <w:rPr>
                <w:i/>
                <w:szCs w:val="28"/>
              </w:rPr>
              <w:t>Жизненные циклы разных групп организмов.</w:t>
            </w:r>
          </w:p>
        </w:tc>
        <w:tc>
          <w:tcPr>
            <w:tcW w:w="1513" w:type="dxa"/>
            <w:shd w:val="clear" w:color="auto" w:fill="auto"/>
          </w:tcPr>
          <w:p w:rsidR="006D22E2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D22E2" w:rsidRPr="00693777" w:rsidTr="00794E05">
        <w:trPr>
          <w:trHeight w:val="392"/>
        </w:trPr>
        <w:tc>
          <w:tcPr>
            <w:tcW w:w="817" w:type="dxa"/>
            <w:shd w:val="clear" w:color="auto" w:fill="auto"/>
          </w:tcPr>
          <w:p w:rsidR="006D22E2" w:rsidRPr="00BB7453" w:rsidRDefault="006D22E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6D22E2" w:rsidRDefault="00960D16" w:rsidP="00D74E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Генетика, методы генетики</w:t>
            </w:r>
            <w:r>
              <w:rPr>
                <w:i/>
                <w:szCs w:val="28"/>
              </w:rPr>
              <w:t>.</w:t>
            </w:r>
            <w:r>
              <w:rPr>
                <w:szCs w:val="28"/>
              </w:rPr>
              <w:t xml:space="preserve"> Генетическая терминология и символика</w:t>
            </w:r>
          </w:p>
        </w:tc>
        <w:tc>
          <w:tcPr>
            <w:tcW w:w="1513" w:type="dxa"/>
            <w:shd w:val="clear" w:color="auto" w:fill="auto"/>
          </w:tcPr>
          <w:p w:rsidR="006D22E2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D22E2" w:rsidRPr="00693777" w:rsidTr="00794E05">
        <w:trPr>
          <w:trHeight w:val="392"/>
        </w:trPr>
        <w:tc>
          <w:tcPr>
            <w:tcW w:w="817" w:type="dxa"/>
            <w:shd w:val="clear" w:color="auto" w:fill="auto"/>
          </w:tcPr>
          <w:p w:rsidR="006D22E2" w:rsidRPr="00BB7453" w:rsidRDefault="006D22E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6D22E2" w:rsidRPr="00652C39" w:rsidRDefault="00960D16" w:rsidP="00D74E65">
            <w:r>
              <w:rPr>
                <w:szCs w:val="28"/>
              </w:rPr>
              <w:t>Законы наследственности Г. Менделя</w:t>
            </w:r>
            <w:r w:rsidR="00696F63">
              <w:rPr>
                <w:szCs w:val="28"/>
              </w:rPr>
              <w:t>. Практическая работа</w:t>
            </w:r>
            <w:r w:rsidR="00FB4166">
              <w:rPr>
                <w:szCs w:val="28"/>
              </w:rPr>
              <w:t xml:space="preserve"> № 4</w:t>
            </w:r>
            <w:r w:rsidR="00696F63">
              <w:rPr>
                <w:szCs w:val="28"/>
              </w:rPr>
              <w:t xml:space="preserve"> по теме: </w:t>
            </w:r>
            <w:r w:rsidR="002C0497">
              <w:rPr>
                <w:szCs w:val="28"/>
              </w:rPr>
              <w:t>«</w:t>
            </w:r>
            <w:r w:rsidR="00696F63">
              <w:rPr>
                <w:szCs w:val="28"/>
              </w:rPr>
              <w:t>Составление элементарных схем скрещивания</w:t>
            </w:r>
            <w:r w:rsidR="002C0497">
              <w:rPr>
                <w:szCs w:val="28"/>
              </w:rPr>
              <w:t>»</w:t>
            </w:r>
            <w:r w:rsidR="00696F63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6D22E2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64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86AF4" w:rsidRDefault="00960D16" w:rsidP="00D74E65">
            <w:pPr>
              <w:rPr>
                <w:i/>
              </w:rPr>
            </w:pPr>
            <w:r>
              <w:rPr>
                <w:szCs w:val="28"/>
              </w:rPr>
              <w:t>Законы наследственности Г. Менделя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55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34D1E" w:rsidRDefault="00960D16" w:rsidP="00D74E65">
            <w:r>
              <w:rPr>
                <w:szCs w:val="28"/>
              </w:rPr>
              <w:t>Хромосомная теория наследственности. Определение пола. Сцепленное с полом наследование.</w:t>
            </w:r>
            <w:r w:rsidR="00EF4AD6">
              <w:rPr>
                <w:szCs w:val="28"/>
              </w:rPr>
              <w:t xml:space="preserve"> Практическая работа</w:t>
            </w:r>
            <w:r w:rsidR="00794E05">
              <w:rPr>
                <w:szCs w:val="28"/>
              </w:rPr>
              <w:t xml:space="preserve"> № </w:t>
            </w:r>
            <w:r w:rsidR="00FB4166">
              <w:rPr>
                <w:szCs w:val="28"/>
              </w:rPr>
              <w:t xml:space="preserve">5 </w:t>
            </w:r>
            <w:r w:rsidR="00EF4AD6">
              <w:rPr>
                <w:szCs w:val="28"/>
              </w:rPr>
              <w:t xml:space="preserve">по теме: </w:t>
            </w:r>
            <w:r w:rsidR="002C0497">
              <w:rPr>
                <w:szCs w:val="28"/>
              </w:rPr>
              <w:t>«</w:t>
            </w:r>
            <w:r w:rsidR="00EF4AD6">
              <w:rPr>
                <w:szCs w:val="28"/>
              </w:rPr>
              <w:t>Решение генетических задач</w:t>
            </w:r>
            <w:r w:rsidR="002C0497">
              <w:rPr>
                <w:szCs w:val="28"/>
              </w:rPr>
              <w:t>»</w:t>
            </w:r>
            <w:r w:rsidR="00EF4AD6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94E05" w:rsidRPr="00693777" w:rsidTr="00794E05">
        <w:trPr>
          <w:trHeight w:val="355"/>
        </w:trPr>
        <w:tc>
          <w:tcPr>
            <w:tcW w:w="817" w:type="dxa"/>
            <w:shd w:val="clear" w:color="auto" w:fill="auto"/>
          </w:tcPr>
          <w:p w:rsidR="00794E05" w:rsidRPr="00BB7453" w:rsidRDefault="00794E05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794E05" w:rsidRDefault="00794E05" w:rsidP="00D74E65">
            <w:pPr>
              <w:rPr>
                <w:szCs w:val="28"/>
              </w:rPr>
            </w:pPr>
            <w:r>
              <w:rPr>
                <w:szCs w:val="28"/>
              </w:rPr>
              <w:t xml:space="preserve">Хранение, передача и реализация наследственной информации в клетке. Генетический код. Ген, геном. </w:t>
            </w:r>
            <w:proofErr w:type="spellStart"/>
            <w:r>
              <w:rPr>
                <w:i/>
                <w:szCs w:val="28"/>
              </w:rPr>
              <w:t>Геномика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794E05" w:rsidRDefault="00794E05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39C2" w:rsidRPr="00693777" w:rsidTr="00794E05">
        <w:trPr>
          <w:trHeight w:val="269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DD7694" w:rsidRDefault="00960D16" w:rsidP="00D74E65">
            <w:r>
              <w:rPr>
                <w:szCs w:val="28"/>
              </w:rPr>
              <w:t>Генетика человека. Наследственные заболевания человека и их предупреждение. Этические аспекты в области медицинской генетики. Генотип и среда</w:t>
            </w:r>
            <w:r w:rsidR="00A601A6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60D16" w:rsidRPr="00693777" w:rsidTr="00794E05">
        <w:trPr>
          <w:trHeight w:val="269"/>
        </w:trPr>
        <w:tc>
          <w:tcPr>
            <w:tcW w:w="817" w:type="dxa"/>
            <w:shd w:val="clear" w:color="auto" w:fill="auto"/>
          </w:tcPr>
          <w:p w:rsidR="00960D16" w:rsidRPr="00BB7453" w:rsidRDefault="00960D16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960D16" w:rsidRPr="00DD7694" w:rsidRDefault="00960D16" w:rsidP="00D74E65">
            <w:r>
              <w:rPr>
                <w:szCs w:val="28"/>
              </w:rPr>
              <w:t xml:space="preserve">Ненаследственная изменчивость. </w:t>
            </w:r>
            <w:r w:rsidR="00EF4AD6">
              <w:rPr>
                <w:szCs w:val="28"/>
              </w:rPr>
              <w:t>Практическая работа</w:t>
            </w:r>
            <w:r w:rsidR="00FB4166">
              <w:rPr>
                <w:szCs w:val="28"/>
              </w:rPr>
              <w:t xml:space="preserve"> № </w:t>
            </w:r>
            <w:r w:rsidR="00174A05">
              <w:rPr>
                <w:szCs w:val="28"/>
              </w:rPr>
              <w:t>6</w:t>
            </w:r>
            <w:r w:rsidR="00EF4AD6">
              <w:rPr>
                <w:szCs w:val="28"/>
              </w:rPr>
              <w:t xml:space="preserve"> по теме: </w:t>
            </w:r>
            <w:r w:rsidR="002C0497">
              <w:rPr>
                <w:szCs w:val="28"/>
              </w:rPr>
              <w:t>«</w:t>
            </w:r>
            <w:r w:rsidR="00EF4AD6">
              <w:rPr>
                <w:szCs w:val="28"/>
              </w:rPr>
              <w:t>Изучение изменчивости, построение вариационного ряда и вариационной кривой</w:t>
            </w:r>
            <w:r w:rsidR="002C0497">
              <w:rPr>
                <w:szCs w:val="28"/>
              </w:rPr>
              <w:t>»</w:t>
            </w:r>
            <w:r w:rsidR="00EF4AD6">
              <w:rPr>
                <w:szCs w:val="28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960D16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378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34D1E" w:rsidRDefault="00A601A6" w:rsidP="00D74E65">
            <w:r>
              <w:rPr>
                <w:szCs w:val="28"/>
              </w:rPr>
              <w:t xml:space="preserve">Наследственная изменчивость. </w:t>
            </w:r>
            <w:r w:rsidR="00960D16">
              <w:rPr>
                <w:szCs w:val="28"/>
              </w:rPr>
              <w:t xml:space="preserve">Мутагены, их влияние на здоровье человека. 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69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DD7694" w:rsidRDefault="00960D16" w:rsidP="00D74E65">
            <w:r>
              <w:rPr>
                <w:szCs w:val="28"/>
              </w:rPr>
              <w:t>Доместикация и селекция. Методы селекции. Биотехнология, ее направления и перспективы развития.</w:t>
            </w:r>
            <w:r>
              <w:rPr>
                <w:i/>
                <w:szCs w:val="28"/>
              </w:rPr>
              <w:t xml:space="preserve"> Биобезопасность</w:t>
            </w:r>
          </w:p>
        </w:tc>
        <w:tc>
          <w:tcPr>
            <w:tcW w:w="1513" w:type="dxa"/>
            <w:shd w:val="clear" w:color="auto" w:fill="auto"/>
          </w:tcPr>
          <w:p w:rsidR="000D39C2" w:rsidRPr="006C1D51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RPr="00693777" w:rsidTr="00794E05">
        <w:trPr>
          <w:trHeight w:val="219"/>
        </w:trPr>
        <w:tc>
          <w:tcPr>
            <w:tcW w:w="817" w:type="dxa"/>
            <w:shd w:val="clear" w:color="auto" w:fill="auto"/>
          </w:tcPr>
          <w:p w:rsidR="000D39C2" w:rsidRPr="00BB7453" w:rsidRDefault="000D39C2" w:rsidP="00D74E65">
            <w:pPr>
              <w:pStyle w:val="a9"/>
              <w:numPr>
                <w:ilvl w:val="0"/>
                <w:numId w:val="8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2" w:type="dxa"/>
            <w:shd w:val="clear" w:color="auto" w:fill="auto"/>
          </w:tcPr>
          <w:p w:rsidR="000D39C2" w:rsidRPr="00B34D1E" w:rsidRDefault="00960D16" w:rsidP="00D74E65">
            <w:r>
              <w:t>Итоговая контрольная работа</w:t>
            </w:r>
          </w:p>
        </w:tc>
        <w:tc>
          <w:tcPr>
            <w:tcW w:w="1513" w:type="dxa"/>
            <w:shd w:val="clear" w:color="auto" w:fill="auto"/>
          </w:tcPr>
          <w:p w:rsidR="000D39C2" w:rsidRPr="00693777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0D39C2" w:rsidRDefault="000D39C2" w:rsidP="00D74E65">
      <w:pPr>
        <w:rPr>
          <w:rFonts w:eastAsia="Calibri"/>
          <w:b/>
          <w:lang w:eastAsia="en-US"/>
        </w:rPr>
      </w:pPr>
    </w:p>
    <w:p w:rsidR="006B62DB" w:rsidRDefault="006B62DB" w:rsidP="00D74E65">
      <w:pPr>
        <w:rPr>
          <w:rFonts w:eastAsia="Calibri"/>
          <w:b/>
          <w:lang w:eastAsia="en-US"/>
        </w:rPr>
      </w:pPr>
    </w:p>
    <w:p w:rsidR="00136377" w:rsidRDefault="00136377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Default="00D74E65" w:rsidP="00D74E65">
      <w:pPr>
        <w:rPr>
          <w:rFonts w:eastAsia="Calibri"/>
          <w:b/>
          <w:lang w:eastAsia="en-US"/>
        </w:rPr>
      </w:pPr>
    </w:p>
    <w:p w:rsidR="00D74E65" w:rsidRPr="00FB4166" w:rsidRDefault="00D74E65" w:rsidP="00D74E65">
      <w:pPr>
        <w:rPr>
          <w:rFonts w:eastAsia="Calibri"/>
          <w:b/>
          <w:lang w:eastAsia="en-US"/>
        </w:rPr>
      </w:pPr>
    </w:p>
    <w:p w:rsidR="0049361E" w:rsidRDefault="0049361E" w:rsidP="00D74E65">
      <w:pPr>
        <w:rPr>
          <w:b/>
          <w:color w:val="404040"/>
        </w:rPr>
      </w:pPr>
    </w:p>
    <w:p w:rsidR="000D39C2" w:rsidRPr="00D74E65" w:rsidRDefault="000D39C2" w:rsidP="00D74E65">
      <w:pPr>
        <w:jc w:val="center"/>
        <w:rPr>
          <w:b/>
        </w:rPr>
      </w:pPr>
      <w:r w:rsidRPr="00D74E65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0D39C2" w:rsidRDefault="000D39C2" w:rsidP="00D74E65">
      <w:pPr>
        <w:jc w:val="center"/>
        <w:rPr>
          <w:rFonts w:eastAsia="Calibri"/>
          <w:b/>
          <w:lang w:eastAsia="en-US"/>
        </w:rPr>
      </w:pPr>
      <w:r w:rsidRPr="00D74E65">
        <w:rPr>
          <w:rFonts w:eastAsia="Calibri"/>
          <w:b/>
          <w:lang w:eastAsia="en-US"/>
        </w:rPr>
        <w:lastRenderedPageBreak/>
        <w:t>11 класс</w:t>
      </w:r>
    </w:p>
    <w:p w:rsidR="00D74E65" w:rsidRPr="00D74E65" w:rsidRDefault="00D74E65" w:rsidP="00D74E65">
      <w:pPr>
        <w:jc w:val="center"/>
        <w:rPr>
          <w:rFonts w:eastAsia="Calibri"/>
          <w:b/>
          <w:lang w:eastAsia="en-US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901"/>
        <w:gridCol w:w="1559"/>
      </w:tblGrid>
      <w:tr w:rsidR="000D39C2" w:rsidTr="00652C39">
        <w:trPr>
          <w:trHeight w:val="766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C2" w:rsidRPr="00182941" w:rsidRDefault="000D39C2" w:rsidP="00D74E65">
            <w:pPr>
              <w:jc w:val="center"/>
              <w:rPr>
                <w:rFonts w:eastAsia="Calibri"/>
                <w:b/>
                <w:lang w:eastAsia="en-US"/>
              </w:rPr>
            </w:pPr>
            <w:r w:rsidRPr="0018294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18294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8294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9C2" w:rsidRPr="00182941" w:rsidRDefault="000D39C2" w:rsidP="00D74E65">
            <w:pPr>
              <w:jc w:val="center"/>
              <w:rPr>
                <w:rFonts w:eastAsia="Calibri"/>
                <w:b/>
                <w:lang w:eastAsia="en-US"/>
              </w:rPr>
            </w:pPr>
            <w:r w:rsidRPr="00182941">
              <w:rPr>
                <w:rFonts w:eastAsia="Calibri"/>
                <w:b/>
                <w:lang w:eastAsia="en-US"/>
              </w:rPr>
              <w:t>Реализуемое содержание программы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C2" w:rsidRPr="00A86C69" w:rsidRDefault="000D39C2" w:rsidP="00D74E65">
            <w:pPr>
              <w:jc w:val="center"/>
              <w:rPr>
                <w:rFonts w:eastAsia="Calibri"/>
                <w:b/>
                <w:lang w:eastAsia="en-US"/>
              </w:rPr>
            </w:pPr>
            <w:r w:rsidRPr="00A86C69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0D39C2" w:rsidTr="00652C39">
        <w:trPr>
          <w:trHeight w:val="11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45329C" w:rsidRDefault="00960D16" w:rsidP="00D74E65">
            <w:r>
              <w:rPr>
                <w:b/>
                <w:szCs w:val="28"/>
              </w:rPr>
              <w:t>Теория эволюции</w:t>
            </w:r>
            <w:r>
              <w:t xml:space="preserve">. </w:t>
            </w:r>
            <w:r>
              <w:rPr>
                <w:szCs w:val="28"/>
              </w:rPr>
              <w:t>Развитие эволюционных идей, эволюционная теория Ч. Дарвина.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D39C2" w:rsidTr="00652C39">
        <w:trPr>
          <w:trHeight w:val="37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Default="00960D16" w:rsidP="00D74E65">
            <w:pPr>
              <w:rPr>
                <w:rFonts w:eastAsia="Calibri"/>
                <w:i/>
              </w:rPr>
            </w:pPr>
            <w:r>
              <w:rPr>
                <w:szCs w:val="28"/>
              </w:rPr>
              <w:t>Синтетическая теория эволюции. Свидетельства эволюции живой природы.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4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456817" w:rsidP="00D74E6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i/>
                <w:kern w:val="3"/>
                <w:lang w:val="de-DE" w:eastAsia="ja-JP" w:bidi="fa-IR"/>
              </w:rPr>
            </w:pPr>
            <w:proofErr w:type="spellStart"/>
            <w:r>
              <w:rPr>
                <w:szCs w:val="28"/>
              </w:rPr>
              <w:t>Микроэволюция</w:t>
            </w:r>
            <w:proofErr w:type="spellEnd"/>
            <w:r>
              <w:rPr>
                <w:szCs w:val="28"/>
              </w:rPr>
              <w:t xml:space="preserve"> и макроэволюция.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B62DB">
        <w:trPr>
          <w:trHeight w:val="2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BB7453" w:rsidRDefault="00456817" w:rsidP="00D74E65">
            <w:r>
              <w:rPr>
                <w:szCs w:val="28"/>
              </w:rPr>
              <w:t>Вид, его критерии</w:t>
            </w:r>
            <w:r w:rsidR="00BB7453">
              <w:rPr>
                <w:szCs w:val="28"/>
              </w:rPr>
              <w:t>. Практическая работа №</w:t>
            </w:r>
            <w:r w:rsidR="00794E05">
              <w:rPr>
                <w:szCs w:val="28"/>
              </w:rPr>
              <w:t xml:space="preserve"> 1</w:t>
            </w:r>
            <w:r w:rsidR="00BB7453">
              <w:rPr>
                <w:szCs w:val="28"/>
              </w:rPr>
              <w:t xml:space="preserve"> по теме: «Сравнение видов по морфологическому критерию».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B62DB">
        <w:trPr>
          <w:trHeight w:val="29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620041" w:rsidRDefault="00456817" w:rsidP="00D74E65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Популяция – элементарная единица эволюции</w:t>
            </w:r>
            <w:r w:rsidR="008418C3">
              <w:rPr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B62DB">
        <w:trPr>
          <w:trHeight w:val="26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456817" w:rsidP="00D74E6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>
              <w:rPr>
                <w:szCs w:val="28"/>
              </w:rPr>
              <w:t>Движущие силы эволюции, их влияние на генофонд популяции.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B62DB">
        <w:trPr>
          <w:trHeight w:val="27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4A02B8" w:rsidP="00D74E65">
            <w:pPr>
              <w:rPr>
                <w:rFonts w:eastAsia="Calibri"/>
                <w:i/>
                <w:lang w:eastAsia="en-US"/>
              </w:rPr>
            </w:pPr>
            <w:r>
              <w:rPr>
                <w:szCs w:val="28"/>
              </w:rPr>
              <w:t>Движущие силы эволюции, их влияние на генофонд популяции.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B62DB">
        <w:trPr>
          <w:trHeight w:val="2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456817" w:rsidRDefault="004A02B8" w:rsidP="00D74E65">
            <w:r>
              <w:rPr>
                <w:szCs w:val="28"/>
              </w:rPr>
              <w:t>Направления эволюции.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418C3" w:rsidTr="006B62DB">
        <w:trPr>
          <w:trHeight w:val="25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C3" w:rsidRPr="008418C3" w:rsidRDefault="008418C3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C3" w:rsidRDefault="008418C3" w:rsidP="00D74E65">
            <w:pPr>
              <w:rPr>
                <w:szCs w:val="28"/>
              </w:rPr>
            </w:pPr>
            <w:r>
              <w:rPr>
                <w:szCs w:val="28"/>
              </w:rPr>
              <w:t>Многообразие организмов как результат эволюции.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C3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A4FBE" w:rsidTr="006B62DB">
        <w:trPr>
          <w:trHeight w:val="2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BE" w:rsidRPr="008418C3" w:rsidRDefault="002A4FBE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BE" w:rsidRDefault="002A4FBE" w:rsidP="00D74E65">
            <w:pPr>
              <w:rPr>
                <w:szCs w:val="28"/>
              </w:rPr>
            </w:pPr>
            <w:r>
              <w:rPr>
                <w:szCs w:val="28"/>
              </w:rPr>
              <w:t>Принципы классификации, систематика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BE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B62DB">
        <w:trPr>
          <w:trHeight w:val="3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456817" w:rsidRDefault="00456817" w:rsidP="00D74E65">
            <w:r>
              <w:rPr>
                <w:b/>
                <w:szCs w:val="28"/>
              </w:rPr>
              <w:t>Развитие жизни на Земле</w:t>
            </w:r>
            <w:r>
              <w:t xml:space="preserve">. </w:t>
            </w:r>
            <w:r>
              <w:rPr>
                <w:szCs w:val="28"/>
              </w:rPr>
              <w:t>Гипотезы происхождения жизни на Земле.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2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45329C" w:rsidRDefault="00456817" w:rsidP="00D74E65">
            <w:r>
              <w:rPr>
                <w:szCs w:val="28"/>
              </w:rPr>
              <w:t>Основные этапы эволюции органического мира на Земле.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A4FBE" w:rsidTr="00652C39">
        <w:trPr>
          <w:trHeight w:val="3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BE" w:rsidRPr="008418C3" w:rsidRDefault="002A4FBE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BE" w:rsidRDefault="002A4FBE" w:rsidP="00D74E65">
            <w:pPr>
              <w:rPr>
                <w:szCs w:val="28"/>
              </w:rPr>
            </w:pPr>
            <w:r>
              <w:rPr>
                <w:szCs w:val="28"/>
              </w:rPr>
              <w:t>Основные этапы эволюции органического мира на Земле.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BE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2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45329C" w:rsidRDefault="00456817" w:rsidP="00D74E65">
            <w:r>
              <w:rPr>
                <w:szCs w:val="28"/>
              </w:rPr>
              <w:t>Современные представления о происхождении человека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3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Default="00456817" w:rsidP="00D74E6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>
              <w:rPr>
                <w:szCs w:val="28"/>
              </w:rPr>
              <w:t>Эволюция человека (антропогенез).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31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Default="00456817" w:rsidP="00D74E65">
            <w:pPr>
              <w:rPr>
                <w:rFonts w:eastAsia="Calibri"/>
                <w:i/>
                <w:lang w:eastAsia="en-US"/>
              </w:rPr>
            </w:pPr>
            <w:r>
              <w:rPr>
                <w:szCs w:val="28"/>
              </w:rPr>
              <w:t>Движущие силы антропогенеза.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31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9E2824" w:rsidRDefault="00456817" w:rsidP="00D74E65">
            <w:r>
              <w:rPr>
                <w:szCs w:val="28"/>
              </w:rPr>
              <w:t>Расы человека, их происхождение и единство.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456817" w:rsidRDefault="00456817" w:rsidP="00D74E65">
            <w:r>
              <w:rPr>
                <w:b/>
                <w:szCs w:val="28"/>
              </w:rPr>
              <w:t>Организмы и окружающая среда</w:t>
            </w:r>
            <w:r>
              <w:t xml:space="preserve">. </w:t>
            </w:r>
            <w:r>
              <w:rPr>
                <w:szCs w:val="28"/>
              </w:rPr>
              <w:t xml:space="preserve">Приспособления организмов к действию экологических факторов.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F4AD6" w:rsidTr="00652C39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D6" w:rsidRPr="008418C3" w:rsidRDefault="00EF4AD6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6" w:rsidRPr="00EF4AD6" w:rsidRDefault="00EF4AD6" w:rsidP="00D74E65">
            <w:r>
              <w:rPr>
                <w:szCs w:val="28"/>
              </w:rPr>
              <w:t>Приспособления организмов к действию экологических факторов. Практическая работа</w:t>
            </w:r>
            <w:r w:rsidR="0006517C">
              <w:rPr>
                <w:szCs w:val="28"/>
              </w:rPr>
              <w:t xml:space="preserve"> № 2 </w:t>
            </w:r>
            <w:r>
              <w:rPr>
                <w:szCs w:val="28"/>
              </w:rPr>
              <w:t xml:space="preserve"> по теме: </w:t>
            </w:r>
            <w:r w:rsidR="002C0497">
              <w:rPr>
                <w:szCs w:val="28"/>
              </w:rPr>
              <w:t>«</w:t>
            </w:r>
            <w:r>
              <w:rPr>
                <w:szCs w:val="28"/>
              </w:rPr>
              <w:t>Выявление приспособлений организмов к влиянию различных экологических факторов</w:t>
            </w:r>
            <w:r w:rsidR="002C0497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D6" w:rsidRDefault="008418C3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33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456817" w:rsidP="00D74E65">
            <w:pPr>
              <w:rPr>
                <w:rFonts w:eastAsia="Calibri"/>
                <w:lang w:eastAsia="en-US"/>
              </w:rPr>
            </w:pPr>
            <w:r>
              <w:rPr>
                <w:szCs w:val="28"/>
              </w:rPr>
              <w:t>Биогеоценоз. Экосистема. Разнообразие экосистем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26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45329C" w:rsidRDefault="00456817" w:rsidP="00D74E65">
            <w:r>
              <w:rPr>
                <w:szCs w:val="28"/>
              </w:rPr>
              <w:t>Биогеоценоз. Экосистема. Разнообразие экосистем</w:t>
            </w:r>
            <w:r w:rsidR="00BB7453">
              <w:rPr>
                <w:szCs w:val="28"/>
              </w:rPr>
              <w:t>. Практическая работа</w:t>
            </w:r>
            <w:r w:rsidR="0006517C">
              <w:rPr>
                <w:szCs w:val="28"/>
              </w:rPr>
              <w:t xml:space="preserve"> № 3</w:t>
            </w:r>
            <w:r w:rsidR="00BB7453">
              <w:rPr>
                <w:szCs w:val="28"/>
              </w:rPr>
              <w:t xml:space="preserve"> по теме: « Описание приспособленности организма и ее относительного характера».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37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652C39" w:rsidRDefault="00456817" w:rsidP="00D74E65">
            <w:r>
              <w:rPr>
                <w:szCs w:val="28"/>
              </w:rPr>
              <w:t>Взаимоотношения популяций разных видов в экосистеме.</w:t>
            </w:r>
            <w:r w:rsidR="00EF4AD6">
              <w:rPr>
                <w:szCs w:val="28"/>
              </w:rPr>
              <w:t xml:space="preserve"> Практическая работа</w:t>
            </w:r>
            <w:r w:rsidR="0049361E">
              <w:rPr>
                <w:szCs w:val="28"/>
              </w:rPr>
              <w:t xml:space="preserve"> № 4 по теме:</w:t>
            </w:r>
            <w:r w:rsidR="002C0497">
              <w:rPr>
                <w:szCs w:val="28"/>
              </w:rPr>
              <w:t>«</w:t>
            </w:r>
            <w:r w:rsidR="00EF4AD6">
              <w:rPr>
                <w:szCs w:val="28"/>
              </w:rPr>
              <w:t>Составление пищевых цепей</w:t>
            </w:r>
            <w:r w:rsidR="002C0497">
              <w:rPr>
                <w:szCs w:val="28"/>
              </w:rPr>
              <w:t>»</w:t>
            </w:r>
            <w:r w:rsidR="00EF4AD6">
              <w:rPr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B62DB">
        <w:trPr>
          <w:trHeight w:val="3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456817" w:rsidP="00D74E6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>
              <w:rPr>
                <w:szCs w:val="28"/>
              </w:rPr>
              <w:t>Круговорот веществ и поток энергии в экосистеме.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24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696F63" w:rsidP="00D74E65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szCs w:val="28"/>
              </w:rPr>
              <w:t>Устойчивость и динамика экосистем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26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2241A7" w:rsidRDefault="00696F63" w:rsidP="00D74E65">
            <w:r>
              <w:rPr>
                <w:szCs w:val="28"/>
              </w:rPr>
              <w:t>Последствия влияния деятельности человека на экосистемы</w:t>
            </w:r>
            <w:r w:rsidR="00024E70">
              <w:rPr>
                <w:szCs w:val="28"/>
              </w:rPr>
              <w:t xml:space="preserve">.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024E70">
        <w:trPr>
          <w:trHeight w:val="35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Default="00696F63" w:rsidP="00D74E65">
            <w:r>
              <w:rPr>
                <w:szCs w:val="28"/>
              </w:rPr>
              <w:t>Сохранение биоразнообразия как основа устойчивости экосистемы.</w:t>
            </w:r>
            <w:r w:rsidR="00024E70">
              <w:rPr>
                <w:szCs w:val="28"/>
              </w:rPr>
              <w:t xml:space="preserve"> Практическая работа №</w:t>
            </w:r>
            <w:r w:rsidR="0006517C">
              <w:rPr>
                <w:szCs w:val="28"/>
              </w:rPr>
              <w:t xml:space="preserve">5 </w:t>
            </w:r>
            <w:r w:rsidR="00024E70">
              <w:rPr>
                <w:szCs w:val="28"/>
              </w:rPr>
              <w:t xml:space="preserve"> по теме: «Изучение и описание экосистем своей местности».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2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65611A" w:rsidRDefault="00696F63" w:rsidP="00D74E65">
            <w:r>
              <w:rPr>
                <w:szCs w:val="28"/>
              </w:rPr>
              <w:t>Структура биосферы.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2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65611A" w:rsidRDefault="00696F63" w:rsidP="00D74E65">
            <w:r>
              <w:rPr>
                <w:szCs w:val="28"/>
              </w:rPr>
              <w:t>Закономерности существования биосферы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D39C2" w:rsidTr="00652C39">
        <w:trPr>
          <w:trHeight w:val="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620041" w:rsidRDefault="00696F63" w:rsidP="00D74E65">
            <w:r>
              <w:rPr>
                <w:i/>
                <w:szCs w:val="28"/>
              </w:rPr>
              <w:t>Круговороты веществ в биосфере.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39C2" w:rsidTr="00652C39">
        <w:trPr>
          <w:trHeight w:val="4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2241A7" w:rsidRDefault="00456817" w:rsidP="00D74E65">
            <w:r>
              <w:rPr>
                <w:szCs w:val="28"/>
              </w:rPr>
              <w:t>Глобальные антропогенные изменения в биосфере. Проблемы устойчивого развития.</w:t>
            </w:r>
            <w:r w:rsidR="00EF4AD6">
              <w:rPr>
                <w:szCs w:val="28"/>
              </w:rPr>
              <w:t xml:space="preserve"> Практическая работа</w:t>
            </w:r>
            <w:r w:rsidR="0006517C">
              <w:rPr>
                <w:szCs w:val="28"/>
              </w:rPr>
              <w:t xml:space="preserve"> № 6</w:t>
            </w:r>
            <w:r w:rsidR="00EF4AD6">
              <w:rPr>
                <w:szCs w:val="28"/>
              </w:rPr>
              <w:t xml:space="preserve"> по теме: </w:t>
            </w:r>
            <w:r w:rsidR="002C0497">
              <w:rPr>
                <w:szCs w:val="28"/>
              </w:rPr>
              <w:t>«</w:t>
            </w:r>
            <w:r w:rsidR="00EF4AD6">
              <w:rPr>
                <w:szCs w:val="28"/>
              </w:rPr>
              <w:t>Оценка антропогенных изменений в природе</w:t>
            </w:r>
            <w:r w:rsidR="002C0497">
              <w:rPr>
                <w:szCs w:val="28"/>
              </w:rPr>
              <w:t>»</w:t>
            </w:r>
            <w:r w:rsidR="00EF4AD6">
              <w:rPr>
                <w:szCs w:val="28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39C2" w:rsidTr="00652C39">
        <w:trPr>
          <w:trHeight w:val="26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C2" w:rsidRPr="00C712DD" w:rsidRDefault="00456817" w:rsidP="00D74E65">
            <w:r>
              <w:rPr>
                <w:i/>
                <w:szCs w:val="28"/>
              </w:rPr>
              <w:t>Перспективы развития биологических наук.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39C2" w:rsidTr="00652C39">
        <w:trPr>
          <w:trHeight w:val="28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65611A" w:rsidRDefault="00564275" w:rsidP="00D74E65">
            <w:r>
              <w:t>Всероссийская проверочная работа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39C2" w:rsidTr="00652C39">
        <w:trPr>
          <w:trHeight w:val="2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45329C" w:rsidRDefault="00564275" w:rsidP="00D74E65">
            <w:r>
              <w:t>Подготовка к итоговой контрольной работе.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D39C2" w:rsidTr="00652C39">
        <w:trPr>
          <w:trHeight w:val="2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Pr="008418C3" w:rsidRDefault="000D39C2" w:rsidP="00D74E65">
            <w:pPr>
              <w:pStyle w:val="a9"/>
              <w:numPr>
                <w:ilvl w:val="0"/>
                <w:numId w:val="7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456817" w:rsidP="00D74E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Итоговая контрольная работа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C2" w:rsidRDefault="000D39C2" w:rsidP="00D74E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0D39C2" w:rsidRDefault="000D39C2" w:rsidP="00D74E65">
      <w:pPr>
        <w:ind w:firstLine="709"/>
        <w:jc w:val="center"/>
        <w:rPr>
          <w:b/>
          <w:bCs/>
        </w:rPr>
      </w:pPr>
    </w:p>
    <w:p w:rsidR="000D39C2" w:rsidRDefault="000D39C2" w:rsidP="00D74E65"/>
    <w:sectPr w:rsidR="000D39C2" w:rsidSect="00EC6F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69211D"/>
    <w:multiLevelType w:val="hybridMultilevel"/>
    <w:tmpl w:val="A88EF31A"/>
    <w:lvl w:ilvl="0" w:tplc="4F5AA9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17CC"/>
    <w:multiLevelType w:val="hybridMultilevel"/>
    <w:tmpl w:val="4DBEFE5E"/>
    <w:lvl w:ilvl="0" w:tplc="6A047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3CDA"/>
    <w:multiLevelType w:val="hybridMultilevel"/>
    <w:tmpl w:val="AC5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128"/>
    <w:multiLevelType w:val="hybridMultilevel"/>
    <w:tmpl w:val="B14051A6"/>
    <w:lvl w:ilvl="0" w:tplc="DFD6C2CC">
      <w:start w:val="1"/>
      <w:numFmt w:val="decimal"/>
      <w:lvlText w:val="%1."/>
      <w:lvlJc w:val="left"/>
      <w:pPr>
        <w:ind w:left="1099" w:hanging="351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6D8052D6">
      <w:numFmt w:val="bullet"/>
      <w:lvlText w:val="•"/>
      <w:lvlJc w:val="left"/>
      <w:pPr>
        <w:ind w:left="2132" w:hanging="351"/>
      </w:pPr>
      <w:rPr>
        <w:rFonts w:hint="default"/>
        <w:lang w:val="ru-RU" w:eastAsia="en-US" w:bidi="ar-SA"/>
      </w:rPr>
    </w:lvl>
    <w:lvl w:ilvl="2" w:tplc="7334365E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3" w:tplc="12A0CAEE">
      <w:numFmt w:val="bullet"/>
      <w:lvlText w:val="•"/>
      <w:lvlJc w:val="left"/>
      <w:pPr>
        <w:ind w:left="4197" w:hanging="351"/>
      </w:pPr>
      <w:rPr>
        <w:rFonts w:hint="default"/>
        <w:lang w:val="ru-RU" w:eastAsia="en-US" w:bidi="ar-SA"/>
      </w:rPr>
    </w:lvl>
    <w:lvl w:ilvl="4" w:tplc="7F6A96F8">
      <w:numFmt w:val="bullet"/>
      <w:lvlText w:val="•"/>
      <w:lvlJc w:val="left"/>
      <w:pPr>
        <w:ind w:left="5230" w:hanging="351"/>
      </w:pPr>
      <w:rPr>
        <w:rFonts w:hint="default"/>
        <w:lang w:val="ru-RU" w:eastAsia="en-US" w:bidi="ar-SA"/>
      </w:rPr>
    </w:lvl>
    <w:lvl w:ilvl="5" w:tplc="2D383A18">
      <w:numFmt w:val="bullet"/>
      <w:lvlText w:val="•"/>
      <w:lvlJc w:val="left"/>
      <w:pPr>
        <w:ind w:left="6262" w:hanging="351"/>
      </w:pPr>
      <w:rPr>
        <w:rFonts w:hint="default"/>
        <w:lang w:val="ru-RU" w:eastAsia="en-US" w:bidi="ar-SA"/>
      </w:rPr>
    </w:lvl>
    <w:lvl w:ilvl="6" w:tplc="0D64EFFE">
      <w:numFmt w:val="bullet"/>
      <w:lvlText w:val="•"/>
      <w:lvlJc w:val="left"/>
      <w:pPr>
        <w:ind w:left="7295" w:hanging="351"/>
      </w:pPr>
      <w:rPr>
        <w:rFonts w:hint="default"/>
        <w:lang w:val="ru-RU" w:eastAsia="en-US" w:bidi="ar-SA"/>
      </w:rPr>
    </w:lvl>
    <w:lvl w:ilvl="7" w:tplc="892285F2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  <w:lvl w:ilvl="8" w:tplc="251E7C44">
      <w:numFmt w:val="bullet"/>
      <w:lvlText w:val="•"/>
      <w:lvlJc w:val="left"/>
      <w:pPr>
        <w:ind w:left="9360" w:hanging="351"/>
      </w:pPr>
      <w:rPr>
        <w:rFonts w:hint="default"/>
        <w:lang w:val="ru-RU" w:eastAsia="en-US" w:bidi="ar-SA"/>
      </w:rPr>
    </w:lvl>
  </w:abstractNum>
  <w:abstractNum w:abstractNumId="5">
    <w:nsid w:val="4BBD66CC"/>
    <w:multiLevelType w:val="hybridMultilevel"/>
    <w:tmpl w:val="EFC0244C"/>
    <w:lvl w:ilvl="0" w:tplc="4904A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370A"/>
    <w:multiLevelType w:val="hybridMultilevel"/>
    <w:tmpl w:val="2CC4E5EE"/>
    <w:lvl w:ilvl="0" w:tplc="6A047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D7299"/>
    <w:multiLevelType w:val="hybridMultilevel"/>
    <w:tmpl w:val="85A235C6"/>
    <w:lvl w:ilvl="0" w:tplc="43742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D05"/>
    <w:rsid w:val="00024E70"/>
    <w:rsid w:val="0006517C"/>
    <w:rsid w:val="000D39C2"/>
    <w:rsid w:val="00136377"/>
    <w:rsid w:val="00174A05"/>
    <w:rsid w:val="00193D05"/>
    <w:rsid w:val="001E429E"/>
    <w:rsid w:val="00266685"/>
    <w:rsid w:val="002A4FBE"/>
    <w:rsid w:val="002C0497"/>
    <w:rsid w:val="003812BF"/>
    <w:rsid w:val="003C3579"/>
    <w:rsid w:val="00456817"/>
    <w:rsid w:val="0049361E"/>
    <w:rsid w:val="004A02B8"/>
    <w:rsid w:val="00564275"/>
    <w:rsid w:val="00652C39"/>
    <w:rsid w:val="006676AA"/>
    <w:rsid w:val="006968AA"/>
    <w:rsid w:val="00696F63"/>
    <w:rsid w:val="006A48D0"/>
    <w:rsid w:val="006B62DB"/>
    <w:rsid w:val="006D22E2"/>
    <w:rsid w:val="00794E05"/>
    <w:rsid w:val="007B5CEE"/>
    <w:rsid w:val="008418C3"/>
    <w:rsid w:val="008D0E06"/>
    <w:rsid w:val="00902D47"/>
    <w:rsid w:val="00960D16"/>
    <w:rsid w:val="00A601A6"/>
    <w:rsid w:val="00A67A09"/>
    <w:rsid w:val="00AE0612"/>
    <w:rsid w:val="00B27C44"/>
    <w:rsid w:val="00BB7453"/>
    <w:rsid w:val="00BE2A11"/>
    <w:rsid w:val="00BF36BF"/>
    <w:rsid w:val="00C22733"/>
    <w:rsid w:val="00CB561D"/>
    <w:rsid w:val="00D74E65"/>
    <w:rsid w:val="00D90882"/>
    <w:rsid w:val="00D92C25"/>
    <w:rsid w:val="00DF7FF7"/>
    <w:rsid w:val="00E043A8"/>
    <w:rsid w:val="00EC6FB2"/>
    <w:rsid w:val="00EF4AD6"/>
    <w:rsid w:val="00FB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93D05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93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93D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193D05"/>
    <w:rPr>
      <w:rFonts w:ascii="Times New Roman" w:eastAsia="Calibri" w:hAnsi="Times New Roman" w:cs="Times New Roman"/>
      <w:b/>
      <w:sz w:val="28"/>
      <w:szCs w:val="28"/>
    </w:rPr>
  </w:style>
  <w:style w:type="paragraph" w:styleId="a6">
    <w:name w:val="Body Text"/>
    <w:basedOn w:val="a0"/>
    <w:link w:val="a7"/>
    <w:rsid w:val="00193D05"/>
    <w:pPr>
      <w:spacing w:after="120"/>
    </w:pPr>
  </w:style>
  <w:style w:type="character" w:customStyle="1" w:styleId="a7">
    <w:name w:val="Основной текст Знак"/>
    <w:basedOn w:val="a1"/>
    <w:link w:val="a6"/>
    <w:rsid w:val="00193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193D05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8"/>
    <w:qFormat/>
    <w:rsid w:val="00193D05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193D0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List Paragraph"/>
    <w:basedOn w:val="a0"/>
    <w:uiPriority w:val="1"/>
    <w:qFormat/>
    <w:rsid w:val="00193D05"/>
    <w:pPr>
      <w:ind w:left="720"/>
      <w:contextualSpacing/>
    </w:pPr>
  </w:style>
  <w:style w:type="paragraph" w:customStyle="1" w:styleId="4">
    <w:name w:val="Обычный4"/>
    <w:rsid w:val="00193D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Грищенко Вероника Григорьевна</cp:lastModifiedBy>
  <cp:revision>19</cp:revision>
  <cp:lastPrinted>2020-10-27T08:41:00Z</cp:lastPrinted>
  <dcterms:created xsi:type="dcterms:W3CDTF">2020-05-24T08:25:00Z</dcterms:created>
  <dcterms:modified xsi:type="dcterms:W3CDTF">2020-11-05T08:53:00Z</dcterms:modified>
</cp:coreProperties>
</file>