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4137"/>
        <w:gridCol w:w="9613"/>
      </w:tblGrid>
      <w:tr w:rsidR="005D7E3A" w:rsidRPr="005D7E3A" w:rsidTr="004A12E9">
        <w:tc>
          <w:tcPr>
            <w:tcW w:w="4137" w:type="dxa"/>
            <w:shd w:val="clear" w:color="auto" w:fill="auto"/>
          </w:tcPr>
          <w:p w:rsidR="005D7E3A" w:rsidRPr="005D7E3A" w:rsidRDefault="005D7E3A" w:rsidP="005D7E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3450" w:dyaOrig="3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7pt;height:166.95pt" o:ole="">
                  <v:imagedata r:id="rId7" o:title=""/>
                </v:shape>
                <o:OLEObject Type="Embed" ProgID="PBrush" ShapeID="_x0000_i1025" DrawAspect="Content" ObjectID="_1666090352" r:id="rId8"/>
              </w:object>
            </w:r>
          </w:p>
        </w:tc>
        <w:tc>
          <w:tcPr>
            <w:tcW w:w="9613" w:type="dxa"/>
            <w:shd w:val="clear" w:color="auto" w:fill="auto"/>
          </w:tcPr>
          <w:p w:rsidR="005D7E3A" w:rsidRPr="005D7E3A" w:rsidRDefault="005D7E3A" w:rsidP="005D7E3A">
            <w:pPr>
              <w:spacing w:after="0" w:line="240" w:lineRule="auto"/>
              <w:ind w:left="3551"/>
              <w:contextualSpacing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Приложение 2.2.</w:t>
            </w:r>
            <w:r w:rsidR="002C3A89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8.</w:t>
            </w:r>
          </w:p>
          <w:p w:rsidR="005D7E3A" w:rsidRPr="005D7E3A" w:rsidRDefault="005D7E3A" w:rsidP="005D7E3A">
            <w:pPr>
              <w:spacing w:after="0" w:line="240" w:lineRule="auto"/>
              <w:ind w:left="3551"/>
              <w:contextualSpacing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Основной общеобразовательной программы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среднего </w:t>
            </w:r>
            <w:r w:rsidRPr="005D7E3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общего образования, утвержденной приказом </w:t>
            </w:r>
          </w:p>
          <w:p w:rsidR="005D7E3A" w:rsidRPr="005D7E3A" w:rsidRDefault="005D7E3A" w:rsidP="005D7E3A">
            <w:pPr>
              <w:spacing w:after="0" w:line="240" w:lineRule="auto"/>
              <w:ind w:left="3551"/>
              <w:contextualSpacing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МОАУ  «СОШ  № 11»</w:t>
            </w:r>
          </w:p>
          <w:p w:rsidR="005D7E3A" w:rsidRPr="005D7E3A" w:rsidRDefault="005D7E3A" w:rsidP="005D7E3A">
            <w:pPr>
              <w:spacing w:after="0" w:line="240" w:lineRule="auto"/>
              <w:ind w:left="3551"/>
              <w:contextualSpacing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от   31.08.2020г.  № № 01-24/14</w:t>
            </w:r>
            <w:r w:rsidR="002C3A89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8</w:t>
            </w:r>
            <w:r w:rsidRPr="005D7E3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-од</w:t>
            </w:r>
          </w:p>
          <w:p w:rsidR="005D7E3A" w:rsidRPr="005D7E3A" w:rsidRDefault="005D7E3A" w:rsidP="005D7E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5D7E3A" w:rsidRPr="005D7E3A" w:rsidRDefault="005D7E3A" w:rsidP="005D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E3A" w:rsidRPr="005D7E3A" w:rsidRDefault="005D7E3A" w:rsidP="005D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E3A" w:rsidRPr="005D7E3A" w:rsidRDefault="005D7E3A" w:rsidP="005D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E3A" w:rsidRPr="005D7E3A" w:rsidRDefault="005D7E3A" w:rsidP="005D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E3A" w:rsidRPr="005D7E3A" w:rsidRDefault="005D7E3A" w:rsidP="005D7E3A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0E0682" w:rsidRPr="000E0682" w:rsidRDefault="000E0682" w:rsidP="000E0682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0E0682" w:rsidRPr="000E0682" w:rsidRDefault="000E0682" w:rsidP="000E0682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0E0682" w:rsidRPr="000E0682" w:rsidRDefault="000E0682" w:rsidP="000E0682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0E0682" w:rsidRPr="000E0682" w:rsidRDefault="000E0682" w:rsidP="000E0682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0E068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РАБОЧАЯ ПРОГРАММА </w:t>
      </w:r>
    </w:p>
    <w:p w:rsidR="000E0682" w:rsidRPr="000E0682" w:rsidRDefault="000E0682" w:rsidP="000E0682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0E068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УЧЕБНОГО ПРЕДМЕТА «ОБЩЕСТВОЗНАНИЕ»</w:t>
      </w:r>
    </w:p>
    <w:p w:rsidR="000E0682" w:rsidRPr="000E0682" w:rsidRDefault="000E0682" w:rsidP="000E0682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0E068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10-11 КЛАСС</w:t>
      </w:r>
    </w:p>
    <w:p w:rsidR="000E0682" w:rsidRPr="000E0682" w:rsidRDefault="000E0682" w:rsidP="000E0682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</w:pPr>
      <w:r w:rsidRPr="000E0682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БАЗОВЫЙ УРОВЕНЬ</w:t>
      </w:r>
    </w:p>
    <w:p w:rsidR="000E0682" w:rsidRPr="000E0682" w:rsidRDefault="000E0682" w:rsidP="000E068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0682" w:rsidRPr="000E0682" w:rsidRDefault="000E0682" w:rsidP="000E068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0682" w:rsidRDefault="000E0682" w:rsidP="000E068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7E3A" w:rsidRDefault="005D7E3A" w:rsidP="000E068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7E3A" w:rsidRDefault="005D7E3A" w:rsidP="000E068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7E3A" w:rsidRDefault="005D7E3A" w:rsidP="000E068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7E3A" w:rsidRPr="000E0682" w:rsidRDefault="005D7E3A" w:rsidP="000E068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0682" w:rsidRPr="000E0682" w:rsidRDefault="000E0682" w:rsidP="000E068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УЧЕБНОГО ПРЕДМЕТА</w:t>
      </w:r>
    </w:p>
    <w:p w:rsidR="000E0682" w:rsidRPr="000E0682" w:rsidRDefault="000E0682" w:rsidP="000E06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6"/>
        <w:gridCol w:w="7938"/>
      </w:tblGrid>
      <w:tr w:rsidR="007D4AEF" w:rsidRPr="00B37F88" w:rsidTr="004B49A5">
        <w:trPr>
          <w:trHeight w:val="1155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0D23A3" w:rsidRDefault="007D4AEF" w:rsidP="007D4AE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0D23A3">
              <w:rPr>
                <w:rFonts w:ascii="Times New Roman" w:hAnsi="Times New Roman"/>
                <w:b/>
              </w:rPr>
      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 с изменениями и дополнениями)</w:t>
            </w:r>
            <w:proofErr w:type="gram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2B2B09" w:rsidRDefault="007D4AEF" w:rsidP="007D4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B09">
              <w:rPr>
                <w:rFonts w:ascii="Times New Roman" w:hAnsi="Times New Roman"/>
                <w:b/>
                <w:sz w:val="24"/>
                <w:szCs w:val="24"/>
              </w:rPr>
              <w:t>ПРИМЕРНАЯ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2B09">
              <w:rPr>
                <w:rFonts w:ascii="Times New Roman" w:hAnsi="Times New Roman"/>
                <w:b/>
                <w:sz w:val="24"/>
                <w:szCs w:val="24"/>
              </w:rPr>
              <w:t>ОСНОВНАЯ ОБРАЗОВАТЕЛЬНАЯ ПРОГРАММА</w:t>
            </w:r>
          </w:p>
          <w:p w:rsidR="007D4AEF" w:rsidRPr="006E79EE" w:rsidRDefault="007D4AEF" w:rsidP="007D4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B2B09">
              <w:rPr>
                <w:rFonts w:ascii="Times New Roman" w:hAnsi="Times New Roman"/>
                <w:b/>
                <w:sz w:val="24"/>
                <w:szCs w:val="24"/>
              </w:rPr>
              <w:t xml:space="preserve">СРЕДНЕГО ОБЩЕГО ОБРАЗОВАНИЯ </w:t>
            </w:r>
            <w:r w:rsidRPr="006E79EE">
              <w:rPr>
                <w:rFonts w:ascii="Times New Roman" w:hAnsi="Times New Roman"/>
                <w:b/>
                <w:sz w:val="24"/>
                <w:szCs w:val="24"/>
              </w:rPr>
              <w:t>(одобрена решением федерального учебно-методического объединения по общему образованию (протокол  от 28 июня 2016 г. № 2/16-з)</w:t>
            </w:r>
            <w:proofErr w:type="gramEnd"/>
          </w:p>
        </w:tc>
      </w:tr>
      <w:tr w:rsidR="0045020A" w:rsidRPr="00AF3205" w:rsidTr="0028164D">
        <w:trPr>
          <w:trHeight w:val="307"/>
        </w:trPr>
        <w:tc>
          <w:tcPr>
            <w:tcW w:w="15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0A" w:rsidRPr="00AF3205" w:rsidRDefault="0045020A" w:rsidP="0045020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F3205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 результаты</w:t>
            </w:r>
            <w:r w:rsidRPr="00AF3205">
              <w:rPr>
                <w:rFonts w:ascii="Times New Roman" w:eastAsia="Times New Roman" w:hAnsi="Times New Roman"/>
                <w:sz w:val="24"/>
                <w:szCs w:val="24"/>
              </w:rPr>
              <w:t xml:space="preserve"> освоения основной образовательной 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среднего</w:t>
            </w:r>
            <w:r w:rsidRPr="00AF3205">
              <w:rPr>
                <w:rFonts w:ascii="Times New Roman" w:eastAsia="Times New Roman" w:hAnsi="Times New Roman"/>
                <w:sz w:val="24"/>
                <w:szCs w:val="24"/>
              </w:rPr>
              <w:t xml:space="preserve"> общего образования должны отражать:</w:t>
            </w:r>
          </w:p>
        </w:tc>
      </w:tr>
      <w:tr w:rsidR="007D4AEF" w:rsidRPr="00AF3205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EF" w:rsidRPr="00AF3205" w:rsidRDefault="007D4AEF" w:rsidP="007D4AE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EF" w:rsidRPr="00AF3205" w:rsidRDefault="007D4AEF" w:rsidP="007D4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AF3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Личностные результаты в сфере отношений обучающихся к себе, к своему здоровью, к познанию себя:</w:t>
            </w:r>
          </w:p>
          <w:p w:rsidR="007D4AEF" w:rsidRPr="00AF3205" w:rsidRDefault="007D4AEF" w:rsidP="007D4A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      </w:r>
          </w:p>
          <w:p w:rsidR="007D4AEF" w:rsidRPr="00AF3205" w:rsidRDefault="007D4AEF" w:rsidP="007D4A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      </w:r>
          </w:p>
          <w:p w:rsidR="007D4AEF" w:rsidRPr="00AF3205" w:rsidRDefault="007D4AEF" w:rsidP="007D4A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      </w:r>
          </w:p>
          <w:p w:rsidR="007D4AEF" w:rsidRPr="00AF3205" w:rsidRDefault="007D4AEF" w:rsidP="007D4A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      </w:r>
          </w:p>
          <w:p w:rsidR="007D4AEF" w:rsidRPr="00AF3205" w:rsidRDefault="007D4AEF" w:rsidP="007D4A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      </w:r>
          </w:p>
          <w:p w:rsidR="007D4AEF" w:rsidRPr="00AF3205" w:rsidRDefault="007D4AEF" w:rsidP="007D4A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неприятие вредных привычек: курения, употребления алкоголя, наркотиков.</w:t>
            </w:r>
          </w:p>
        </w:tc>
      </w:tr>
      <w:tr w:rsidR="007D4AEF" w:rsidRPr="00AF3205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EF" w:rsidRPr="00AF3205" w:rsidRDefault="007D4AEF" w:rsidP="007D4AEF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175" w:right="4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</w:t>
            </w:r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демократические ценности; </w:t>
            </w:r>
            <w:proofErr w:type="gram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EF" w:rsidRPr="00AF3205" w:rsidRDefault="007D4AEF" w:rsidP="007D4A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2) Личностные результаты в сфере отношений обучающихся к России как к Родине (Отечеству): </w:t>
            </w:r>
          </w:p>
          <w:p w:rsidR="007D4AEF" w:rsidRPr="00AF3205" w:rsidRDefault="007D4AEF" w:rsidP="007D4A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</w:t>
            </w: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патриотизм, готовность к служению Отечеству, его защите; </w:t>
            </w:r>
          </w:p>
          <w:p w:rsidR="007D4AEF" w:rsidRPr="00AF3205" w:rsidRDefault="007D4AEF" w:rsidP="007D4A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      </w:r>
          </w:p>
          <w:p w:rsidR="007D4AEF" w:rsidRPr="00AF3205" w:rsidRDefault="007D4AEF" w:rsidP="007D4A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      </w:r>
          </w:p>
          <w:p w:rsidR="007D4AEF" w:rsidRPr="00AF3205" w:rsidRDefault="007D4AEF" w:rsidP="007D4A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 уважения к культуре, языкам, традициям и обычаям народов, проживающих в Российской Федерации.</w:t>
            </w:r>
          </w:p>
        </w:tc>
      </w:tr>
      <w:tr w:rsidR="007D4AEF" w:rsidRPr="00AF3205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</w:rPr>
              <w:lastRenderedPageBreak/>
              <w:t>3)</w:t>
            </w:r>
            <w:r w:rsidRPr="00AF32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готовность к служению Отечеству, его защите; </w:t>
            </w:r>
          </w:p>
          <w:p w:rsidR="007D4AEF" w:rsidRPr="00AF3205" w:rsidRDefault="007D4AEF" w:rsidP="007D4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EF" w:rsidRPr="00AF3205" w:rsidRDefault="007D4AEF" w:rsidP="007D4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AF3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Личностные результаты в сфере отношений обучающихся к закону, государству и к гражданскому обществу: </w:t>
            </w:r>
          </w:p>
          <w:p w:rsidR="007D4AEF" w:rsidRPr="00AF3205" w:rsidRDefault="007D4AEF" w:rsidP="007D4A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      </w:r>
            <w:proofErr w:type="gramEnd"/>
          </w:p>
          <w:p w:rsidR="007D4AEF" w:rsidRPr="00AF3205" w:rsidRDefault="007D4AEF" w:rsidP="007D4A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признание </w:t>
            </w:r>
            <w:proofErr w:type="spellStart"/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неотчуждаемости</w:t>
            </w:r>
            <w:proofErr w:type="spellEnd"/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      </w:r>
            <w:proofErr w:type="gramEnd"/>
          </w:p>
          <w:p w:rsidR="007D4AEF" w:rsidRPr="00AF3205" w:rsidRDefault="007D4AEF" w:rsidP="007D4A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      </w:r>
          </w:p>
          <w:p w:rsidR="007D4AEF" w:rsidRPr="00AF3205" w:rsidRDefault="007D4AEF" w:rsidP="007D4A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интериоризация</w:t>
            </w:r>
            <w:proofErr w:type="spellEnd"/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      </w:r>
          </w:p>
          <w:p w:rsidR="007D4AEF" w:rsidRPr="00AF3205" w:rsidRDefault="007D4AEF" w:rsidP="007D4A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      </w:r>
          </w:p>
          <w:p w:rsidR="007D4AEF" w:rsidRPr="00AF3205" w:rsidRDefault="007D4AEF" w:rsidP="007D4A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      </w:r>
          </w:p>
          <w:p w:rsidR="007D4AEF" w:rsidRPr="00AF3205" w:rsidRDefault="007D4AEF" w:rsidP="007D4A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готовность </w:t>
            </w:r>
            <w:proofErr w:type="gramStart"/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      </w:r>
          </w:p>
        </w:tc>
      </w:tr>
      <w:tr w:rsidR="007D4AEF" w:rsidRPr="00AF3205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EF" w:rsidRPr="00AF3205" w:rsidRDefault="007D4AEF" w:rsidP="007D4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EF" w:rsidRPr="00AF3205" w:rsidRDefault="007D4AEF" w:rsidP="007D4A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4)Личностные результаты в сфере отношений обучающихся с окружающими людьми: </w:t>
            </w:r>
          </w:p>
          <w:p w:rsidR="007D4AEF" w:rsidRPr="00AF3205" w:rsidRDefault="007D4AEF" w:rsidP="007D4A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7D4AEF" w:rsidRPr="00AF3205" w:rsidRDefault="007D4AEF" w:rsidP="007D4A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      </w:r>
          </w:p>
          <w:p w:rsidR="007D4AEF" w:rsidRPr="00AF3205" w:rsidRDefault="007D4AEF" w:rsidP="007D4A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      </w:r>
          </w:p>
          <w:p w:rsidR="007D4AEF" w:rsidRPr="00AF3205" w:rsidRDefault="007D4AEF" w:rsidP="007D4A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      </w:r>
          </w:p>
          <w:p w:rsidR="007D4AEF" w:rsidRPr="00AF3205" w:rsidRDefault="007D4AEF" w:rsidP="007D4A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      </w:r>
          </w:p>
        </w:tc>
      </w:tr>
      <w:tr w:rsidR="007D4AEF" w:rsidRPr="00AF3205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EF" w:rsidRPr="00AF3205" w:rsidRDefault="007D4AEF" w:rsidP="007D4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color w:val="22272F"/>
                <w:sz w:val="24"/>
                <w:szCs w:val="24"/>
              </w:rPr>
              <w:t>5)</w:t>
            </w:r>
            <w:r w:rsidRPr="00AF3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EF" w:rsidRPr="00AF3205" w:rsidRDefault="007D4AEF" w:rsidP="007D4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 w:rsidRPr="00AF3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Личностные результаты в сфере отношений обучающихся к окружающему миру, живой природе, художественной культуре: </w:t>
            </w:r>
          </w:p>
          <w:p w:rsidR="007D4AEF" w:rsidRPr="00AF3205" w:rsidRDefault="007D4AEF" w:rsidP="007D4A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</w:t>
            </w: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открытиях мировой и отечественной науки, заинтересованность в научных знаниях об устройстве мира и общества;</w:t>
            </w:r>
          </w:p>
          <w:p w:rsidR="007D4AEF" w:rsidRPr="00AF3205" w:rsidRDefault="007D4AEF" w:rsidP="007D4A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7D4AEF" w:rsidRPr="00AF3205" w:rsidRDefault="007D4AEF" w:rsidP="007D4A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      </w:r>
          </w:p>
          <w:p w:rsidR="007D4AEF" w:rsidRPr="00AF3205" w:rsidRDefault="007D4AEF" w:rsidP="007D4A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эстетическое</w:t>
            </w:r>
            <w:proofErr w:type="gramEnd"/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отношения к миру, готовность к эстетическому обустройству собственного быта. </w:t>
            </w:r>
          </w:p>
        </w:tc>
      </w:tr>
      <w:tr w:rsidR="007D4AEF" w:rsidRPr="00AF3205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6) </w:t>
            </w:r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7D4AEF" w:rsidRPr="00AF3205" w:rsidRDefault="007D4AEF" w:rsidP="007D4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EF" w:rsidRPr="00AF3205" w:rsidRDefault="007D4AEF" w:rsidP="007D4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b/>
                <w:sz w:val="24"/>
                <w:szCs w:val="24"/>
              </w:rPr>
              <w:t>6)</w:t>
            </w:r>
            <w:r w:rsidRPr="00AF3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Личностные результаты в сфере отношений обучающихся к семье и родителям, в том числе подготовка к семейной жизни:</w:t>
            </w:r>
          </w:p>
          <w:p w:rsidR="007D4AEF" w:rsidRPr="00AF3205" w:rsidRDefault="007D4AEF" w:rsidP="007D4A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ответственное отношение к созданию семьи на основе осознанного принятия ценностей семейной жизни; </w:t>
            </w:r>
          </w:p>
          <w:p w:rsidR="007D4AEF" w:rsidRPr="00AF3205" w:rsidRDefault="007D4AEF" w:rsidP="007D4A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положительный образ семьи, </w:t>
            </w:r>
            <w:proofErr w:type="spellStart"/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родительства</w:t>
            </w:r>
            <w:proofErr w:type="spellEnd"/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(отцовства и материнства), </w:t>
            </w:r>
            <w:proofErr w:type="spellStart"/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интериоризация</w:t>
            </w:r>
            <w:proofErr w:type="spellEnd"/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традиционных семейных ценностей. </w:t>
            </w:r>
          </w:p>
        </w:tc>
      </w:tr>
      <w:tr w:rsidR="007D4AEF" w:rsidRPr="00AF3205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EF" w:rsidRPr="00AF3205" w:rsidRDefault="007D4AEF" w:rsidP="007D4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</w:rPr>
              <w:t>7)</w:t>
            </w:r>
            <w:r w:rsidRPr="00AF32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3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EF" w:rsidRPr="00AF3205" w:rsidRDefault="007D4AEF" w:rsidP="007D4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205">
              <w:rPr>
                <w:rFonts w:ascii="Times New Roman" w:hAnsi="Times New Roman"/>
                <w:b/>
                <w:sz w:val="24"/>
                <w:szCs w:val="24"/>
              </w:rPr>
              <w:t>7)</w:t>
            </w:r>
            <w:r w:rsidRPr="00AF3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320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F3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205">
              <w:rPr>
                <w:rFonts w:ascii="Times New Roman" w:hAnsi="Times New Roman"/>
                <w:b/>
                <w:sz w:val="24"/>
                <w:szCs w:val="24"/>
              </w:rPr>
              <w:t>ценности здорового и безопасного образа жизни;</w:t>
            </w:r>
            <w:r w:rsidRPr="00AF3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3205">
              <w:rPr>
                <w:rFonts w:ascii="Times New Roman" w:hAnsi="Times New Roman"/>
                <w:sz w:val="24"/>
                <w:szCs w:val="24"/>
              </w:rPr>
              <w:t>интериоризация</w:t>
            </w:r>
            <w:proofErr w:type="spellEnd"/>
            <w:r w:rsidRPr="00AF3205">
              <w:rPr>
                <w:rFonts w:ascii="Times New Roman" w:hAnsi="Times New Roman"/>
                <w:sz w:val="24"/>
                <w:szCs w:val="24"/>
              </w:rPr>
      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      </w:r>
          </w:p>
        </w:tc>
      </w:tr>
      <w:tr w:rsidR="007D4AEF" w:rsidRPr="00AF3205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8) </w:t>
            </w:r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нравственное сознание и поведение на основе усвоения общечеловеческих ценностей; </w:t>
            </w:r>
          </w:p>
          <w:p w:rsidR="007D4AEF" w:rsidRPr="00AF3205" w:rsidRDefault="007D4AEF" w:rsidP="007D4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AEF" w:rsidRPr="00AF3205" w:rsidRDefault="007D4AEF" w:rsidP="007D4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EF" w:rsidRPr="00AF3205" w:rsidRDefault="007D4AEF" w:rsidP="007D4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b/>
                <w:sz w:val="24"/>
                <w:szCs w:val="24"/>
              </w:rPr>
              <w:t>8)</w:t>
            </w:r>
            <w:r w:rsidRPr="00AF3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Личностные результаты в сфере физического, психологического, социального и академического благополучия </w:t>
            </w:r>
            <w:proofErr w:type="gramStart"/>
            <w:r w:rsidRPr="00AF3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F3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D4AEF" w:rsidRPr="00AF3205" w:rsidRDefault="007D4AEF" w:rsidP="007D4A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физическое, эмоционально-психологическое, социальное благополучие </w:t>
            </w:r>
            <w:proofErr w:type="gramStart"/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AF32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      </w:r>
          </w:p>
        </w:tc>
      </w:tr>
      <w:tr w:rsidR="007D4AEF" w:rsidRPr="00AF3205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EF" w:rsidRPr="00AF3205" w:rsidRDefault="007D4AEF" w:rsidP="007D4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color w:val="22272F"/>
                <w:sz w:val="24"/>
                <w:szCs w:val="24"/>
              </w:rPr>
              <w:t>9)</w:t>
            </w:r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EF" w:rsidRPr="00AF3205" w:rsidRDefault="007D4AEF" w:rsidP="007D4AEF">
            <w:pPr>
              <w:spacing w:after="0" w:line="240" w:lineRule="auto"/>
            </w:pPr>
          </w:p>
        </w:tc>
      </w:tr>
      <w:tr w:rsidR="007D4AEF" w:rsidRPr="00AF3205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EF" w:rsidRPr="00AF3205" w:rsidRDefault="007D4AEF" w:rsidP="007D4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эстетическое отношение к миру, включая эстетику быта, научного и технического творчества, спорта, общественных отношений;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AEF" w:rsidRPr="00AF3205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EF" w:rsidRPr="00AF3205" w:rsidRDefault="007D4AEF" w:rsidP="007D4A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</w:rPr>
            </w:pPr>
            <w:r w:rsidRPr="00AF32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11) </w:t>
            </w:r>
            <w:r w:rsidRPr="00AF3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и реализацию ценностей здорового и безопасного образа жизни, потребности в физическом самосовершенствовании, занятиях </w:t>
            </w:r>
            <w:proofErr w:type="spellStart"/>
            <w:r w:rsidRPr="00AF3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спортивнооздоровительной</w:t>
            </w:r>
            <w:proofErr w:type="spellEnd"/>
            <w:r w:rsidRPr="00AF3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деятельностью, неприятие вредных привычек: курения, употребления алкоголя, наркотиков;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AEF" w:rsidRPr="00AF3205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      </w:r>
          </w:p>
          <w:p w:rsidR="007D4AEF" w:rsidRPr="00AF3205" w:rsidRDefault="007D4AEF" w:rsidP="007D4A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AEF" w:rsidRPr="00AF3205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32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F32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      </w:r>
            <w:proofErr w:type="gramEnd"/>
          </w:p>
          <w:p w:rsidR="007D4AEF" w:rsidRPr="00AF3205" w:rsidRDefault="007D4AEF" w:rsidP="007D4A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AEF" w:rsidRPr="00AF3205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F32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F32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      </w:r>
          </w:p>
          <w:p w:rsidR="007D4AEF" w:rsidRPr="00AF3205" w:rsidRDefault="007D4AEF" w:rsidP="007D4A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AEF" w:rsidRPr="00AF3205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EF" w:rsidRPr="00AF3205" w:rsidRDefault="007D4AEF" w:rsidP="007D4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205">
              <w:rPr>
                <w:rFonts w:ascii="Times New Roman" w:hAnsi="Times New Roman"/>
                <w:sz w:val="24"/>
                <w:szCs w:val="24"/>
              </w:rPr>
              <w:t xml:space="preserve">15) ответственное отношение к созданию семьи на основе осознанного принятия ценностей семейной жизни.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020A" w:rsidRPr="00AF3205" w:rsidTr="002532AC">
        <w:trPr>
          <w:trHeight w:val="307"/>
        </w:trPr>
        <w:tc>
          <w:tcPr>
            <w:tcW w:w="15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0A" w:rsidRPr="00AF3205" w:rsidRDefault="0045020A" w:rsidP="0045020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3205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F32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результаты </w:t>
            </w:r>
            <w:r w:rsidRPr="00AF3205">
              <w:rPr>
                <w:rFonts w:ascii="Times New Roman" w:eastAsia="Times New Roman" w:hAnsi="Times New Roman"/>
                <w:sz w:val="24"/>
                <w:szCs w:val="24"/>
              </w:rPr>
              <w:t xml:space="preserve">освоения основной образовательной 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среднего</w:t>
            </w:r>
            <w:r w:rsidRPr="00AF3205">
              <w:rPr>
                <w:rFonts w:ascii="Times New Roman" w:eastAsia="Times New Roman" w:hAnsi="Times New Roman"/>
                <w:sz w:val="24"/>
                <w:szCs w:val="24"/>
              </w:rPr>
              <w:t xml:space="preserve"> общего образования должны отражать:</w:t>
            </w:r>
          </w:p>
        </w:tc>
      </w:tr>
      <w:tr w:rsidR="007D4AEF" w:rsidRPr="00AF3205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EF" w:rsidRPr="00AF3205" w:rsidRDefault="007D4AEF" w:rsidP="007D4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C4D">
              <w:rPr>
                <w:rFonts w:ascii="Times New Roman" w:hAnsi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7D4AEF" w:rsidRPr="00AF3205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EF" w:rsidRPr="00AF3205" w:rsidRDefault="007D4AEF" w:rsidP="007D4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C01C72" w:rsidRDefault="007D4AEF" w:rsidP="007D4AEF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7D4AEF" w:rsidRPr="00AF3205" w:rsidRDefault="007D4AEF" w:rsidP="007D4AEF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EF" w:rsidRPr="00AF3205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EF" w:rsidRPr="00AF3205" w:rsidRDefault="007D4AEF" w:rsidP="007D4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C01C72" w:rsidRDefault="007D4AEF" w:rsidP="007D4AEF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7D4AEF" w:rsidRPr="00AF3205" w:rsidRDefault="007D4AEF" w:rsidP="007D4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EF" w:rsidRPr="00AF3205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EF" w:rsidRPr="00AF3205" w:rsidRDefault="007D4AEF" w:rsidP="007D4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C01C72" w:rsidRDefault="007D4AEF" w:rsidP="007D4AEF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7D4AEF" w:rsidRPr="00AF3205" w:rsidRDefault="007D4AEF" w:rsidP="007D4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EF" w:rsidRPr="00AF3205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EF" w:rsidRPr="00AF3205" w:rsidRDefault="007D4AEF" w:rsidP="007D4AEF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готовность и способность к самостоятельной </w:t>
            </w:r>
            <w:proofErr w:type="spellStart"/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информационнопознавательной</w:t>
            </w:r>
            <w:proofErr w:type="spellEnd"/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C01C72" w:rsidRDefault="007D4AEF" w:rsidP="007D4AEF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ресурсы, в том числе время и другие нематериальные ресурсы, </w:t>
            </w:r>
            <w:r w:rsidRPr="00C01C72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для достижения поставленной цели;</w:t>
            </w:r>
          </w:p>
          <w:p w:rsidR="007D4AEF" w:rsidRPr="00AF3205" w:rsidRDefault="007D4AEF" w:rsidP="007D4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EF" w:rsidRPr="00AF3205" w:rsidTr="004B49A5">
        <w:trPr>
          <w:trHeight w:val="141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EF" w:rsidRPr="00AF3205" w:rsidRDefault="007D4AEF" w:rsidP="007D4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2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5) </w:t>
            </w:r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C01C72" w:rsidRDefault="007D4AEF" w:rsidP="007D4AEF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7D4AEF" w:rsidRPr="00AF3205" w:rsidRDefault="007D4AEF" w:rsidP="007D4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EF" w:rsidRPr="00C01C72" w:rsidTr="004B49A5">
        <w:trPr>
          <w:trHeight w:val="703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205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институтов;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C01C72" w:rsidRDefault="007D4AEF" w:rsidP="007D4AEF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7D4AEF" w:rsidRPr="00C01C72" w:rsidRDefault="007D4AEF" w:rsidP="007D4AEF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EF" w:rsidRPr="00C01C72" w:rsidTr="004B49A5">
        <w:trPr>
          <w:trHeight w:val="703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205">
              <w:rPr>
                <w:rFonts w:ascii="Times New Roman" w:eastAsia="Times New Roman" w:hAnsi="Times New Roman"/>
                <w:sz w:val="24"/>
                <w:szCs w:val="24"/>
              </w:rPr>
              <w:t xml:space="preserve">7) </w:t>
            </w:r>
            <w:r w:rsidRPr="00AF3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C01C72" w:rsidRDefault="007D4AEF" w:rsidP="007D4AEF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>сопоставлять полученный результат деятельности с поставленной заранее целью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4AEF" w:rsidRPr="00AF3205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05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EF" w:rsidRPr="00AF3205" w:rsidRDefault="007D4AEF" w:rsidP="007D4AE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C4D">
              <w:rPr>
                <w:rFonts w:ascii="Times New Roman" w:hAnsi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7D4AEF" w:rsidRPr="00AF3205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EF" w:rsidRPr="00AF3205" w:rsidRDefault="007D4AEF" w:rsidP="007D4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9) </w:t>
            </w:r>
            <w:r w:rsidRPr="00AF3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</w:tr>
      <w:tr w:rsidR="007D4AEF" w:rsidRPr="00AF3205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</w:tc>
      </w:tr>
      <w:tr w:rsidR="007D4AEF" w:rsidRPr="00AF3205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</w:tc>
      </w:tr>
      <w:tr w:rsidR="007D4AEF" w:rsidRPr="00AF3205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tabs>
                <w:tab w:val="left" w:pos="317"/>
              </w:tabs>
              <w:spacing w:after="0" w:line="240" w:lineRule="auto"/>
              <w:ind w:left="33" w:right="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</w:tc>
      </w:tr>
      <w:tr w:rsidR="007D4AEF" w:rsidRPr="00AF3205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EF" w:rsidRPr="00AF3205" w:rsidRDefault="007D4AEF" w:rsidP="007D4AEF">
            <w:p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</w:tc>
      </w:tr>
      <w:tr w:rsidR="007D4AEF" w:rsidRPr="00C01C72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C01C72" w:rsidRDefault="007D4AEF" w:rsidP="007D4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 xml:space="preserve">выстраивать индивидуальную образовательную траекторию, учитывая </w:t>
            </w:r>
            <w:r w:rsidRPr="00C01C72">
              <w:rPr>
                <w:rFonts w:ascii="Times New Roman" w:hAnsi="Times New Roman"/>
                <w:sz w:val="24"/>
                <w:szCs w:val="24"/>
              </w:rPr>
              <w:lastRenderedPageBreak/>
              <w:t>ограничения со стороны других участников и ресурсные ограничения;</w:t>
            </w:r>
          </w:p>
        </w:tc>
      </w:tr>
      <w:tr w:rsidR="007D4AEF" w:rsidRPr="00C01C72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C01C72" w:rsidRDefault="007D4AEF" w:rsidP="007D4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>менять и удерживать разные позиции в познавательной деятельности.</w:t>
            </w:r>
          </w:p>
        </w:tc>
      </w:tr>
      <w:tr w:rsidR="007D4AEF" w:rsidRPr="00AF3205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EF" w:rsidRPr="00AF3205" w:rsidRDefault="007D4AEF" w:rsidP="007D4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20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1A6C4D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7D4AEF" w:rsidRPr="00AF3205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EF" w:rsidRPr="00AF3205" w:rsidRDefault="007D4AEF" w:rsidP="007D4A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C01C7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01C72">
              <w:rPr>
                <w:rFonts w:ascii="Times New Roman" w:hAnsi="Times New Roman"/>
                <w:sz w:val="24"/>
                <w:szCs w:val="24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</w:tc>
      </w:tr>
      <w:tr w:rsidR="007D4AEF" w:rsidRPr="00AF3205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</w:tc>
      </w:tr>
      <w:tr w:rsidR="007D4AEF" w:rsidRPr="00AF3205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</w:tc>
      </w:tr>
      <w:tr w:rsidR="007D4AEF" w:rsidRPr="00AF3205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</w:tc>
      </w:tr>
      <w:tr w:rsidR="007D4AEF" w:rsidRPr="00AF3205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F" w:rsidRPr="00AF3205" w:rsidRDefault="007D4AEF" w:rsidP="007D4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72"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proofErr w:type="spellStart"/>
            <w:r w:rsidRPr="00C01C72">
              <w:rPr>
                <w:rFonts w:ascii="Times New Roman" w:hAnsi="Times New Roman"/>
                <w:sz w:val="24"/>
                <w:szCs w:val="24"/>
              </w:rPr>
              <w:t>конфликтогенные</w:t>
            </w:r>
            <w:proofErr w:type="spellEnd"/>
            <w:r w:rsidRPr="00C01C72">
              <w:rPr>
                <w:rFonts w:ascii="Times New Roman" w:hAnsi="Times New Roman"/>
                <w:sz w:val="24"/>
                <w:szCs w:val="24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</w:tbl>
    <w:p w:rsidR="007D4AEF" w:rsidRDefault="007D4AEF" w:rsidP="007D4A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E0682" w:rsidRPr="000E0682" w:rsidRDefault="000E0682" w:rsidP="007D4A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0682" w:rsidRPr="000E0682" w:rsidRDefault="000E0682" w:rsidP="000E068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0682" w:rsidRPr="000E0682" w:rsidRDefault="000E0682" w:rsidP="000E068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0682" w:rsidRPr="000E0682" w:rsidRDefault="000E0682" w:rsidP="000E06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0682" w:rsidRPr="000E0682" w:rsidRDefault="000E0682" w:rsidP="000E06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0682" w:rsidRPr="000E0682" w:rsidRDefault="000E0682" w:rsidP="000E06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06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Предметными результатами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обществознания</w:t>
      </w:r>
      <w:r w:rsidRPr="000E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5"/>
        <w:gridCol w:w="7935"/>
      </w:tblGrid>
      <w:tr w:rsidR="000E0682" w:rsidRPr="000E0682" w:rsidTr="000E068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82" w:rsidRPr="005D7E3A" w:rsidRDefault="000E0682" w:rsidP="0054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к результатам освоения ООП </w:t>
            </w:r>
            <w:r w:rsidR="00545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5D7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    </w:t>
            </w:r>
            <w:r w:rsidR="00545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п.9.4.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2" w:rsidRPr="005D7E3A" w:rsidRDefault="000E0682" w:rsidP="000E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учебного предмета, курса</w:t>
            </w:r>
          </w:p>
          <w:p w:rsidR="000E0682" w:rsidRPr="005D7E3A" w:rsidRDefault="000E0682" w:rsidP="000E0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682" w:rsidRPr="000E0682" w:rsidTr="000E068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82" w:rsidRPr="005D7E3A" w:rsidRDefault="000E0682" w:rsidP="000E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D7E3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D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 об обществе как </w:t>
            </w:r>
            <w:proofErr w:type="gramStart"/>
            <w:r w:rsidRPr="005D7E3A">
              <w:rPr>
                <w:rFonts w:ascii="Times New Roman" w:eastAsia="Calibri" w:hAnsi="Times New Roman" w:cs="Times New Roman"/>
                <w:sz w:val="24"/>
                <w:szCs w:val="24"/>
              </w:rPr>
              <w:t>целостной</w:t>
            </w:r>
            <w:proofErr w:type="gramEnd"/>
            <w:r w:rsidRPr="005D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развивающейся</w:t>
            </w:r>
          </w:p>
          <w:p w:rsidR="000E0682" w:rsidRPr="005D7E3A" w:rsidRDefault="000E0682" w:rsidP="000E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3A">
              <w:rPr>
                <w:rFonts w:ascii="Times New Roman" w:eastAsia="Calibri" w:hAnsi="Times New Roman" w:cs="Times New Roman"/>
                <w:sz w:val="24"/>
                <w:szCs w:val="24"/>
              </w:rPr>
              <w:t>системе в единстве и взаимодействии его основных сфер и институтов;</w:t>
            </w:r>
          </w:p>
          <w:p w:rsidR="000E0682" w:rsidRPr="005D7E3A" w:rsidRDefault="000E0682" w:rsidP="000E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3A">
              <w:rPr>
                <w:rFonts w:ascii="Times New Roman" w:eastAsia="Calibri" w:hAnsi="Times New Roman" w:cs="Times New Roman"/>
                <w:sz w:val="24"/>
                <w:szCs w:val="24"/>
              </w:rPr>
              <w:t>2) владение базовым понятийным аппаратом социальных наук;</w:t>
            </w:r>
          </w:p>
          <w:p w:rsidR="000E0682" w:rsidRPr="005D7E3A" w:rsidRDefault="000E0682" w:rsidP="000E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владение умениями выявлять </w:t>
            </w:r>
            <w:proofErr w:type="gramStart"/>
            <w:r w:rsidRPr="005D7E3A">
              <w:rPr>
                <w:rFonts w:ascii="Times New Roman" w:eastAsia="Calibri" w:hAnsi="Times New Roman" w:cs="Times New Roman"/>
                <w:sz w:val="24"/>
                <w:szCs w:val="24"/>
              </w:rPr>
              <w:t>причинно-следственные</w:t>
            </w:r>
            <w:proofErr w:type="gramEnd"/>
            <w:r w:rsidRPr="005D7E3A">
              <w:rPr>
                <w:rFonts w:ascii="Times New Roman" w:eastAsia="Calibri" w:hAnsi="Times New Roman" w:cs="Times New Roman"/>
                <w:sz w:val="24"/>
                <w:szCs w:val="24"/>
              </w:rPr>
              <w:t>, функциональные,</w:t>
            </w:r>
          </w:p>
          <w:p w:rsidR="000E0682" w:rsidRPr="005D7E3A" w:rsidRDefault="000E0682" w:rsidP="000E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3A">
              <w:rPr>
                <w:rFonts w:ascii="Times New Roman" w:eastAsia="Calibri" w:hAnsi="Times New Roman" w:cs="Times New Roman"/>
                <w:sz w:val="24"/>
                <w:szCs w:val="24"/>
              </w:rPr>
              <w:t>иерархические и другие связи социальных объектов и процессов;</w:t>
            </w:r>
          </w:p>
          <w:p w:rsidR="000E0682" w:rsidRPr="005D7E3A" w:rsidRDefault="000E0682" w:rsidP="000E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4) </w:t>
            </w:r>
            <w:proofErr w:type="spellStart"/>
            <w:r w:rsidRPr="005D7E3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D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об основных тенденциях и возможных</w:t>
            </w:r>
          </w:p>
          <w:p w:rsidR="000E0682" w:rsidRPr="005D7E3A" w:rsidRDefault="000E0682" w:rsidP="000E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7E3A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перспективах</w:t>
            </w:r>
            <w:proofErr w:type="gramEnd"/>
            <w:r w:rsidRPr="005D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мирового сообщества в глобальном мире;</w:t>
            </w:r>
          </w:p>
          <w:p w:rsidR="000E0682" w:rsidRPr="005D7E3A" w:rsidRDefault="000E0682" w:rsidP="000E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5D7E3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D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 методах познания социальных явлений и</w:t>
            </w:r>
          </w:p>
          <w:p w:rsidR="000E0682" w:rsidRPr="005D7E3A" w:rsidRDefault="000E0682" w:rsidP="000E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3A">
              <w:rPr>
                <w:rFonts w:ascii="Times New Roman" w:eastAsia="Calibri" w:hAnsi="Times New Roman" w:cs="Times New Roman"/>
                <w:sz w:val="24"/>
                <w:szCs w:val="24"/>
              </w:rPr>
              <w:t>процессов;</w:t>
            </w:r>
          </w:p>
          <w:p w:rsidR="000E0682" w:rsidRPr="005D7E3A" w:rsidRDefault="000E0682" w:rsidP="000E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3A">
              <w:rPr>
                <w:rFonts w:ascii="Times New Roman" w:eastAsia="Calibri" w:hAnsi="Times New Roman" w:cs="Times New Roman"/>
                <w:sz w:val="24"/>
                <w:szCs w:val="24"/>
              </w:rPr>
              <w:t>6) владение умениями применять полученные знания в повседневной жизни,</w:t>
            </w:r>
          </w:p>
          <w:p w:rsidR="000E0682" w:rsidRPr="005D7E3A" w:rsidRDefault="000E0682" w:rsidP="000E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3A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последствия принимаемых решений;</w:t>
            </w:r>
          </w:p>
          <w:p w:rsidR="000E0682" w:rsidRPr="005D7E3A" w:rsidRDefault="000E0682" w:rsidP="000E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proofErr w:type="spellStart"/>
            <w:r w:rsidRPr="005D7E3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D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 оценивания социальной информации, умений</w:t>
            </w:r>
          </w:p>
          <w:p w:rsidR="000E0682" w:rsidRPr="005D7E3A" w:rsidRDefault="000E0682" w:rsidP="000E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3A">
              <w:rPr>
                <w:rFonts w:ascii="Times New Roman" w:eastAsia="Calibri" w:hAnsi="Times New Roman" w:cs="Times New Roman"/>
                <w:sz w:val="24"/>
                <w:szCs w:val="24"/>
              </w:rPr>
              <w:t>поиска информации в источниках различного типа для реконструкции недостающих</w:t>
            </w:r>
          </w:p>
          <w:p w:rsidR="000E0682" w:rsidRPr="005D7E3A" w:rsidRDefault="000E0682" w:rsidP="000E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3A">
              <w:rPr>
                <w:rFonts w:ascii="Times New Roman" w:eastAsia="Calibri" w:hAnsi="Times New Roman" w:cs="Times New Roman"/>
                <w:sz w:val="24"/>
                <w:szCs w:val="24"/>
              </w:rPr>
              <w:t>звеньев с целью объяснения и оценки разнообразных явлений и процессов</w:t>
            </w:r>
          </w:p>
          <w:p w:rsidR="000E0682" w:rsidRPr="005D7E3A" w:rsidRDefault="000E0682" w:rsidP="000E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общественного развития.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2" w:rsidRPr="005D7E3A" w:rsidRDefault="000E0682" w:rsidP="000E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Выпускник на базовом уровне научится:</w:t>
            </w:r>
          </w:p>
          <w:p w:rsidR="000E0682" w:rsidRPr="005D7E3A" w:rsidRDefault="000E0682" w:rsidP="000E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Человек. Человек в системе общественных отношений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Выделять черты социальной сущности человека;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определять роль духовных ценностей в обществе;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распознавать формы культуры по их признакам, иллюстрировать их примерами;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различать виды искусства;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соотносить поступки и отношения с принятыми нормами морали;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выявлять сущностные характеристики религ</w:t>
            </w:r>
            <w:proofErr w:type="gramStart"/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в культурной жизни;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выявлять роль агентов социализации на основных этапах социализации индивида;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раскрывать связь между мышлением и деятельностью;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различать виды деятельности, приводить примеры основных видов деятельности;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выявлять и соотносить цели, средства и результаты деятельности;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анализировать различные ситуации свободного выбора, выявлять его основания и последствия; 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различать формы чувственного и рационального познания, поясняя их примерами;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выявлять особенности научного познания;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различать абсолютную и относительную истины;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иллюстрировать конкретными примерами роль мировоззрения в жизни человека;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выражать и аргументировать собственное отношение к роли образования и самообразования в жизни человека.</w:t>
            </w:r>
          </w:p>
          <w:p w:rsidR="000E0682" w:rsidRPr="005D7E3A" w:rsidRDefault="000E0682" w:rsidP="000E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как сложная динамическая система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Характеризовать общество как целостную развивающуюся (динамическую) систему в единстве и взаимодействии его основных сфер и институтов;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приводить примеры прогрессивных и регрессивных общественных изменений, аргументировать свои суждения, выводы;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      </w:r>
          </w:p>
          <w:p w:rsidR="000E0682" w:rsidRPr="005D7E3A" w:rsidRDefault="000E0682" w:rsidP="000E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Раскрывать взаимосвязь экономики с другими сферами жизни общества;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конкретизировать примерами основные факторы производства и факторные доходы;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объяснять механизм свободного ценообразования, приводить примеры действия законов спроса и предложения;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оценивать влияние конкуренции и монополии на экономическую жизнь, поведение основных участников экономики;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различать формы бизнеса;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извлекать социальную информацию из источников различного типа о тенденциях развития современной рыночной экономики;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различать экономические и бухгалтерские издержки;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приводить примеры постоянных и переменных издержек производства;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различать формы, виды проявления инфляции, оценивать последствия инфляции для экономики в целом и для различных социальных групп;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выделять объекты спроса и предложения на рынке труда, описывать механизм их взаимодействия;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определять причины безработицы, различать ее виды;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высказывать обоснованные суждения о направлениях государственной политики в области занятости; 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анализировать практические ситуации, связанные с реализацией гражданами своих экономических интересов;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приводить примеры участия государства в регулировании рыночной экономики;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различать и сравнивать пути достижения экономического роста.</w:t>
            </w:r>
          </w:p>
          <w:p w:rsidR="000E0682" w:rsidRPr="005D7E3A" w:rsidRDefault="000E0682" w:rsidP="000E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82" w:rsidRPr="005D7E3A" w:rsidRDefault="000E0682" w:rsidP="000E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Социальные отношения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Выделять критерии социальной стратификации;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анализировать социальную информацию из адаптированных источников о структуре общества и направлениях ее изменения;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выделять особенности молодежи как социально-демографической группы, раскрывать на примерах социальные роли юношества;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высказывать обоснованное суждение о факторах, обеспечивающих успешность самореализации молодежи в условиях современного рынка труда;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выявлять причины социальных конфликтов, моделировать ситуации разрешения конфликтов;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конкретизировать примерами виды социальных норм;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характеризовать виды социального контроля и их социальную роль, различать санкции социального контроля;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различать позитивные и негативные девиации, раскрывать на примерах последствия отклоняющегося поведения для человека и общества;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определять и оценивать возможную модель собственного поведения в конкретной ситуации с точки зрения социальных норм;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различать виды социальной мобильности, конкретизировать примерами;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выделять причины и последствия </w:t>
            </w:r>
            <w:proofErr w:type="spellStart"/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этносоциальных</w:t>
            </w:r>
            <w:proofErr w:type="spellEnd"/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конфликтов, приводить примеры способов их разрешения;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характеризовать основные принципы национальной политики России на современном этапе;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характеризовать семью как социальный институт, раскрывать роль семьи в современном обществе;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высказывать обоснованные суждения о факторах, влияющих на демографическую ситуацию в стране;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проблемные задачи; 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оценивать собственные отношения и взаимодействие с другими людьми с позиций толерантности.</w:t>
            </w:r>
          </w:p>
          <w:p w:rsidR="000E0682" w:rsidRPr="005D7E3A" w:rsidRDefault="000E0682" w:rsidP="000E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82" w:rsidRPr="005D7E3A" w:rsidRDefault="000E0682" w:rsidP="000E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Выделять субъектов политической деятельности и объекты политического воздействия;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различать политическую власть и другие виды власти;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устанавливать связи между социальными интересами, целями и методами политической деятельности;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высказывать аргументированные суждения о соотношении средств и целей в политике;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раскрывать роль и функции политической системы;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характеризовать государство как центральный институт политической системы;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различать типы политических режимов, давать оценку роли политических режимов различных типов в общественном развитии;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обобщать и систематизировать информацию о сущности (ценностях, принципах, признаках, роли в общественном развитии) демократии;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характеризовать демократическую избирательную систему;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различать мажоритарную, пропорциональную, смешанную избирательные системы;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устанавливать взаимосвязь правового государства и гражданского общества, раскрывать ценностный смысл правового государства;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определять роль политической элиты и политического лидера в современном обществе;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конкретизировать примерами роль политической идеологии;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раскрывать на примерах функционирование различных партийных систем;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формулировать суждение о значении многопартийности и идеологического плюрализма в современном обществе;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оценивать роль СМИ в современной политической жизни;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иллюстрировать примерами основные этапы политического процесса;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      </w:r>
          </w:p>
          <w:p w:rsidR="000E0682" w:rsidRPr="005D7E3A" w:rsidRDefault="000E0682" w:rsidP="000E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82" w:rsidRPr="005D7E3A" w:rsidRDefault="000E0682" w:rsidP="000E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Правовое регулирование общественных отношений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Сравнивать правовые нормы с другими социальными нормами;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выделять основные элементы системы права;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выстраивать иерархию нормативных актов;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выделять основные стадии законотворческого процесса в Российской Федерации;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аргументировать важность соблюдения норм экологического права и характеризовать способы защиты экологических прав;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раскрывать содержание гражданских правоотношений;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применять полученные знания о нормах гражданского права в практических ситуациях, прогнозируя последствия принимаемых решений;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различать организационно-правовые формы предприятий;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характеризовать порядок рассмотрения гражданских споров;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характеризовать условия заключения, изменения и расторжения трудового договора;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иллюстрировать примерами виды социальной защиты и социального обеспечения;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извлекать и анализировать информацию по заданной теме в адаптированных источниках различного типа (Конституция РФ, ГПК РФ, АПК РФ, УПК РФ);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объяснять основные идеи международных документов, направленных 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защиту прав человека.</w:t>
            </w:r>
          </w:p>
          <w:p w:rsidR="000E0682" w:rsidRPr="005D7E3A" w:rsidRDefault="000E0682" w:rsidP="000E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82" w:rsidRPr="005D7E3A" w:rsidRDefault="000E0682" w:rsidP="000E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 базовом уровне получит возможность научиться:</w:t>
            </w:r>
          </w:p>
          <w:p w:rsidR="000E0682" w:rsidRPr="005D7E3A" w:rsidRDefault="000E0682" w:rsidP="000E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Человек. Человек в системе общественных отношений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полученные знания о социальных ценностях и нормах в повседневной жизни, прогнозировать последствия принимаемых решений;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 xml:space="preserve">применять знания о методах познания социальных явлений и процессов в учебной деятельности и повседневной жизни; 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оценивать разнообразные явления и процессы общественного развития;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характеризовать основные методы научного познания;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выявлять особенности социального познания;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различать типы мировоззрений;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объяснять специфику взаимовлияния двух миров социального и природного в понимании природы человека и его мировоззрения;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выражать собственную позицию по вопросу познаваемости мира и аргументировать ее.</w:t>
            </w:r>
          </w:p>
          <w:p w:rsidR="000E0682" w:rsidRPr="005D7E3A" w:rsidRDefault="000E0682" w:rsidP="000E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82" w:rsidRPr="005D7E3A" w:rsidRDefault="000E0682" w:rsidP="000E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как сложная динамическая система</w:t>
            </w:r>
          </w:p>
          <w:p w:rsidR="000E0682" w:rsidRPr="005D7E3A" w:rsidRDefault="000E0682" w:rsidP="000E06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Устанавливать причинно-следственные связи между состоянием различных сфер жизни общества и общественным развитием в целом;</w:t>
            </w:r>
          </w:p>
          <w:p w:rsidR="000E0682" w:rsidRPr="005D7E3A" w:rsidRDefault="000E0682" w:rsidP="000E06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выявлять, опираясь на теоретические положения и материалы СМИ, тенденции и перспективы общественного развития;</w:t>
            </w:r>
          </w:p>
          <w:p w:rsidR="000E0682" w:rsidRPr="005D7E3A" w:rsidRDefault="000E0682" w:rsidP="000E06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      </w:r>
          </w:p>
          <w:p w:rsidR="000E0682" w:rsidRPr="005D7E3A" w:rsidRDefault="000E0682" w:rsidP="000E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82" w:rsidRPr="005D7E3A" w:rsidRDefault="000E0682" w:rsidP="000E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Выделять и формулировать характерные особенности рыночных структур;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выявлять противоречия рынка;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раскрывать роль и место фондового рынка в рыночных структурах;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раскрывать возможности финансирования малых и крупных фирм;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обосновывать выбор форм бизнеса в конкретных ситуациях;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различать источники финансирования малых и крупных предприятий;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 xml:space="preserve">определять практическое назначение основных функций 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менеджмента;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определять место маркетинга в деятельности организации;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применять полученные знания для выполнения социальных ролей работника и производителя;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оценивать свои возможности трудоустройства в условиях рынка труда;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раскрывать фазы экономического цикла;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      </w:r>
          </w:p>
          <w:p w:rsidR="000E0682" w:rsidRPr="005D7E3A" w:rsidRDefault="000E0682" w:rsidP="000E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82" w:rsidRPr="005D7E3A" w:rsidRDefault="000E0682" w:rsidP="000E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отношения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Выделять причины социального неравенства в истории и современном обществе;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высказывать обоснованное суждение о факторах, обеспечивающих успешность самореализации молодежи в современных условиях;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анализировать ситуации, связанные с различными способами разрешения социальных конфликтов;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выражать собственное отношение к различным способам разрешения социальных конфликтов;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находить и анализировать социальную информацию о тенденциях развития семьи в современном обществе;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 xml:space="preserve">анализировать численность населения и динамику ее изменений в мире 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 в России.</w:t>
            </w:r>
          </w:p>
          <w:p w:rsidR="000E0682" w:rsidRPr="005D7E3A" w:rsidRDefault="000E0682" w:rsidP="000E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82" w:rsidRPr="005D7E3A" w:rsidRDefault="000E0682" w:rsidP="000E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выделять основные этапы избирательной кампании;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в перспективе осознанно участвовать в избирательных кампаниях;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отбирать и систематизировать информацию СМИ о функциях и значении местного самоуправления;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самостоятельно давать аргументированную оценку личных качеств и деятельности политических лидеров;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характеризовать особенности политического процесса в России;</w:t>
            </w:r>
          </w:p>
          <w:p w:rsidR="000E0682" w:rsidRPr="005D7E3A" w:rsidRDefault="000E0682" w:rsidP="000E06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анализировать основные тенденции современного политического процесса.</w:t>
            </w:r>
          </w:p>
          <w:p w:rsidR="000E0682" w:rsidRPr="005D7E3A" w:rsidRDefault="000E0682" w:rsidP="000E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82" w:rsidRPr="005D7E3A" w:rsidRDefault="000E0682" w:rsidP="000E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Правовое регулирование общественных отношений</w:t>
            </w:r>
          </w:p>
          <w:p w:rsidR="000E0682" w:rsidRPr="005D7E3A" w:rsidRDefault="000E0682" w:rsidP="000E06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Действовать в пределах правовых норм для успешного решения жизненных задач в разных сферах общественных отношений;</w:t>
            </w:r>
          </w:p>
          <w:p w:rsidR="000E0682" w:rsidRPr="005D7E3A" w:rsidRDefault="000E0682" w:rsidP="000E06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перечислять участников законотворческого процесса и раскрывать их функции;</w:t>
            </w:r>
          </w:p>
          <w:p w:rsidR="000E0682" w:rsidRPr="005D7E3A" w:rsidRDefault="000E0682" w:rsidP="000E06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характеризовать механизм судебной защиты прав человека и гражданина в РФ;</w:t>
            </w:r>
          </w:p>
          <w:p w:rsidR="000E0682" w:rsidRPr="005D7E3A" w:rsidRDefault="000E0682" w:rsidP="000E06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ориентироваться в предпринимательских правоотношениях;</w:t>
            </w:r>
          </w:p>
          <w:p w:rsidR="000E0682" w:rsidRPr="005D7E3A" w:rsidRDefault="000E0682" w:rsidP="000E06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выявлять общественную опасность коррупции для гражданина, общества и государства;</w:t>
            </w:r>
          </w:p>
          <w:p w:rsidR="000E0682" w:rsidRPr="005D7E3A" w:rsidRDefault="000E0682" w:rsidP="000E06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применять знание основных норм права в ситуациях повседневной жизни, прогнозировать последствия принимаемых решений;</w:t>
            </w:r>
          </w:p>
          <w:p w:rsidR="000E0682" w:rsidRPr="005D7E3A" w:rsidRDefault="000E0682" w:rsidP="000E06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оценивать происходящие события и поведение людей с точки зрения соответствия закону;</w:t>
            </w:r>
          </w:p>
          <w:p w:rsidR="000E0682" w:rsidRPr="005D7E3A" w:rsidRDefault="000E0682" w:rsidP="000E06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D7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      </w:r>
          </w:p>
        </w:tc>
      </w:tr>
    </w:tbl>
    <w:p w:rsidR="000E0682" w:rsidRDefault="000E0682" w:rsidP="000E068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682" w:rsidRDefault="000E0682" w:rsidP="000E068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682" w:rsidRPr="000E0682" w:rsidRDefault="000E0682" w:rsidP="000E068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06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СОДЕРЖАНИЕ УЧЕБНОГО ПРЕДМЕТА </w:t>
      </w:r>
    </w:p>
    <w:p w:rsidR="000E0682" w:rsidRPr="000E0682" w:rsidRDefault="000E0682" w:rsidP="000E068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0682"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p w:rsidR="000E0682" w:rsidRPr="000E0682" w:rsidRDefault="000E0682" w:rsidP="005D7E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682">
        <w:rPr>
          <w:rFonts w:ascii="Times New Roman" w:eastAsia="Times New Roman" w:hAnsi="Times New Roman" w:cs="Times New Roman"/>
          <w:b/>
          <w:sz w:val="28"/>
          <w:szCs w:val="28"/>
        </w:rPr>
        <w:t>Человек. Человек в системе общественных отношений</w:t>
      </w:r>
    </w:p>
    <w:p w:rsidR="000E0682" w:rsidRPr="000E0682" w:rsidRDefault="000E0682" w:rsidP="005D7E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0682">
        <w:rPr>
          <w:rFonts w:ascii="Times New Roman" w:eastAsia="Times New Roman" w:hAnsi="Times New Roman" w:cs="Times New Roman"/>
          <w:sz w:val="28"/>
          <w:szCs w:val="28"/>
        </w:rPr>
        <w:t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 xml:space="preserve">Уровни научного познания. Способы и методы научного познания. Особенности социального познания. </w:t>
      </w:r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Духовная жизнь и духовный мир человека. Общественное и индивидуальное сознание. Мировоззрение, 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>его типы.</w:t>
      </w:r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 Самосознание индивида и социальное поведение. Социальные ценности. 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>Мотивы и предпочтения.</w:t>
      </w:r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>Знания, умения и навыки людей в условиях информационного общества.</w:t>
      </w:r>
    </w:p>
    <w:p w:rsidR="000E0682" w:rsidRPr="000E0682" w:rsidRDefault="000E0682" w:rsidP="005D7E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682" w:rsidRPr="000E0682" w:rsidRDefault="000E0682" w:rsidP="005D7E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682">
        <w:rPr>
          <w:rFonts w:ascii="Times New Roman" w:eastAsia="Times New Roman" w:hAnsi="Times New Roman" w:cs="Times New Roman"/>
          <w:b/>
          <w:sz w:val="28"/>
          <w:szCs w:val="28"/>
        </w:rPr>
        <w:t>Общество как сложная динамическая система</w:t>
      </w:r>
    </w:p>
    <w:p w:rsidR="000E0682" w:rsidRPr="000E0682" w:rsidRDefault="000E0682" w:rsidP="005D7E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0E0682">
        <w:rPr>
          <w:rFonts w:ascii="Times New Roman" w:eastAsia="Times New Roman" w:hAnsi="Times New Roman" w:cs="Times New Roman"/>
          <w:sz w:val="28"/>
          <w:szCs w:val="28"/>
        </w:rPr>
        <w:t>Многовариантность</w:t>
      </w:r>
      <w:proofErr w:type="spellEnd"/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E0682">
        <w:rPr>
          <w:rFonts w:ascii="Times New Roman" w:eastAsia="Times New Roman" w:hAnsi="Times New Roman" w:cs="Times New Roman"/>
          <w:sz w:val="28"/>
          <w:szCs w:val="28"/>
        </w:rPr>
        <w:t>Процессы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0E0682" w:rsidRPr="000E0682" w:rsidRDefault="000E0682" w:rsidP="005D7E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682">
        <w:rPr>
          <w:rFonts w:ascii="Times New Roman" w:eastAsia="Times New Roman" w:hAnsi="Times New Roman" w:cs="Times New Roman"/>
          <w:b/>
          <w:sz w:val="28"/>
          <w:szCs w:val="28"/>
        </w:rPr>
        <w:t>Правовое регулирование общественных отношений</w:t>
      </w:r>
    </w:p>
    <w:p w:rsidR="000E0682" w:rsidRPr="000E0682" w:rsidRDefault="000E0682" w:rsidP="005D7E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>Законодательство в сфере антикоррупционной политики государства.</w:t>
      </w:r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>Экологическое право.</w:t>
      </w:r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 Право на благоприятную окружающую среду и способы его защиты. Экологические </w:t>
      </w:r>
      <w:r w:rsidRPr="000E06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правонарушения. 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>Гражданское право.</w:t>
      </w:r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 Гражданские правоотношения. 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>Субъекты гражданского права.</w:t>
      </w:r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Имущественные права. Право собственности. Основания приобретения права собственности. 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>Право на результаты интеллектуальной деятельности. Наследование.</w:t>
      </w:r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 Неимущественные права: честь, достоинство, имя. Способы защиты имущественных и неимущественных прав.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Организационно-правовые формы предприятий. 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 xml:space="preserve">Семейное право. </w:t>
      </w:r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>Порядок оказания платных образовательных услуг.</w:t>
      </w:r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>Стадии уголовного процесса.</w:t>
      </w:r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 Конституционное судопроизводство. Понятие и предмет международного права. Международная защита прав человека в условиях мирного и военного времени. 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>Правовая база противодействия терроризму в Российской Федерации.</w:t>
      </w:r>
    </w:p>
    <w:p w:rsidR="000E0682" w:rsidRPr="000E0682" w:rsidRDefault="000E0682" w:rsidP="005D7E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682" w:rsidRPr="000E0682" w:rsidRDefault="000E0682" w:rsidP="005D7E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0682" w:rsidRPr="000E0682" w:rsidRDefault="000E0682" w:rsidP="005D7E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682">
        <w:rPr>
          <w:rFonts w:ascii="Times New Roman" w:eastAsia="Times New Roman" w:hAnsi="Times New Roman" w:cs="Times New Roman"/>
          <w:b/>
          <w:sz w:val="28"/>
          <w:szCs w:val="28"/>
        </w:rPr>
        <w:t>11 класс</w:t>
      </w:r>
    </w:p>
    <w:p w:rsidR="000E0682" w:rsidRPr="000E0682" w:rsidRDefault="000E0682" w:rsidP="005D7E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682" w:rsidRPr="000E0682" w:rsidRDefault="000E0682" w:rsidP="005D7E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682">
        <w:rPr>
          <w:rFonts w:ascii="Times New Roman" w:eastAsia="Times New Roman" w:hAnsi="Times New Roman" w:cs="Times New Roman"/>
          <w:b/>
          <w:sz w:val="28"/>
          <w:szCs w:val="28"/>
        </w:rPr>
        <w:t>Экономика</w:t>
      </w:r>
    </w:p>
    <w:p w:rsidR="000E0682" w:rsidRPr="000E0682" w:rsidRDefault="000E0682" w:rsidP="005D7E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 xml:space="preserve">Политика защиты конкуренции и антимонопольное законодательство. </w:t>
      </w:r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Рыночные отношения в современной экономике. Фирма в экономике. 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 xml:space="preserve">Фондовый рынок, его инструменты. </w:t>
      </w:r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>Основные принципы менеджмента. Основы маркетинга.</w:t>
      </w:r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 xml:space="preserve">Финансовый рынок. </w:t>
      </w:r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 xml:space="preserve">Налоги, уплачиваемые предприятиями. </w:t>
      </w:r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Основы денежной и бюджетной политики государства. Денежно-кредитная (монетарная) политика. Государственный бюджет. 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>Государственный долг.</w:t>
      </w:r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Экономическая деятельность и ее измерители. ВВП и ВНП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Pr="000E0682">
        <w:rPr>
          <w:rFonts w:ascii="Times New Roman" w:eastAsia="Times New Roman" w:hAnsi="Times New Roman" w:cs="Times New Roman"/>
          <w:sz w:val="28"/>
          <w:szCs w:val="28"/>
        </w:rPr>
        <w:lastRenderedPageBreak/>
        <w:t>макроэкономические показатели.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рост. 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>Экономические циклы</w:t>
      </w:r>
      <w:r w:rsidRPr="000E06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>Тенденции экономического развития России.</w:t>
      </w:r>
    </w:p>
    <w:p w:rsidR="000E0682" w:rsidRPr="000E0682" w:rsidRDefault="000E0682" w:rsidP="005D7E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682" w:rsidRPr="000E0682" w:rsidRDefault="000E0682" w:rsidP="005D7E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682">
        <w:rPr>
          <w:rFonts w:ascii="Times New Roman" w:eastAsia="Times New Roman" w:hAnsi="Times New Roman" w:cs="Times New Roman"/>
          <w:b/>
          <w:sz w:val="28"/>
          <w:szCs w:val="28"/>
        </w:rPr>
        <w:t>Социальные отношения</w:t>
      </w:r>
    </w:p>
    <w:p w:rsidR="000E0682" w:rsidRPr="000E0682" w:rsidRDefault="000E0682" w:rsidP="005D7E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682">
        <w:rPr>
          <w:rFonts w:ascii="Times New Roman" w:eastAsia="Times New Roman" w:hAnsi="Times New Roman" w:cs="Times New Roman"/>
          <w:sz w:val="28"/>
          <w:szCs w:val="28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0E0682">
        <w:rPr>
          <w:rFonts w:ascii="Times New Roman" w:eastAsia="Times New Roman" w:hAnsi="Times New Roman" w:cs="Times New Roman"/>
          <w:sz w:val="28"/>
          <w:szCs w:val="28"/>
        </w:rPr>
        <w:t>девиантное</w:t>
      </w:r>
      <w:proofErr w:type="spellEnd"/>
      <w:r w:rsidRPr="000E0682">
        <w:rPr>
          <w:rFonts w:ascii="Times New Roman" w:eastAsia="Times New Roman" w:hAnsi="Times New Roman" w:cs="Times New Roman"/>
          <w:sz w:val="28"/>
          <w:szCs w:val="28"/>
        </w:rPr>
        <w:t>). Социальный контроль и самоконтроль. Социальная мобильность, ее формы и каналы в современном обществе.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E0682">
        <w:rPr>
          <w:rFonts w:ascii="Times New Roman" w:eastAsia="Times New Roman" w:hAnsi="Times New Roman" w:cs="Times New Roman"/>
          <w:sz w:val="28"/>
          <w:szCs w:val="28"/>
        </w:rPr>
        <w:t>Этнические общности. Межнациональные отношения,</w:t>
      </w:r>
      <w:r w:rsidRPr="000E06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0682">
        <w:rPr>
          <w:rFonts w:ascii="Times New Roman" w:eastAsia="Times New Roman" w:hAnsi="Times New Roman" w:cs="Times New Roman"/>
          <w:sz w:val="28"/>
          <w:szCs w:val="28"/>
        </w:rPr>
        <w:t>этносоциальные</w:t>
      </w:r>
      <w:proofErr w:type="spellEnd"/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 конфликты, пути их разрешения. Конституционные принципы национальной политики в Российской Федерации. Семья и брак. 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>Тенденции развития семьи в современном мире.</w:t>
      </w:r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>Проблема неполных семей.</w:t>
      </w:r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 Современная демографическая ситуация в Российской Федерации.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E0682">
        <w:rPr>
          <w:rFonts w:ascii="Times New Roman" w:eastAsia="Times New Roman" w:hAnsi="Times New Roman" w:cs="Times New Roman"/>
          <w:sz w:val="28"/>
          <w:szCs w:val="28"/>
        </w:rPr>
        <w:t>Религиозные объединения и организации в Российской Федерации.</w:t>
      </w:r>
    </w:p>
    <w:p w:rsidR="000E0682" w:rsidRPr="000E0682" w:rsidRDefault="000E0682" w:rsidP="005D7E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682" w:rsidRPr="000E0682" w:rsidRDefault="000E0682" w:rsidP="005D7E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682">
        <w:rPr>
          <w:rFonts w:ascii="Times New Roman" w:eastAsia="Times New Roman" w:hAnsi="Times New Roman" w:cs="Times New Roman"/>
          <w:b/>
          <w:sz w:val="28"/>
          <w:szCs w:val="28"/>
        </w:rPr>
        <w:t>Политика</w:t>
      </w:r>
    </w:p>
    <w:p w:rsidR="000E0682" w:rsidRPr="000E0682" w:rsidRDefault="000E0682" w:rsidP="005D7E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</w:t>
      </w:r>
      <w:proofErr w:type="gramStart"/>
      <w:r w:rsidRPr="000E0682">
        <w:rPr>
          <w:rFonts w:ascii="Times New Roman" w:eastAsia="Times New Roman" w:hAnsi="Times New Roman" w:cs="Times New Roman"/>
          <w:sz w:val="28"/>
          <w:szCs w:val="28"/>
        </w:rPr>
        <w:t>мажоритарная</w:t>
      </w:r>
      <w:proofErr w:type="gramEnd"/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, пропорциональная, смешанная. 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>Избирательная кампания.</w:t>
      </w:r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 Гражданское общество и правовое государство. Политическая элита и политическое лидерство.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>Политическая психология. Политическое поведение.</w:t>
      </w:r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 Роль средств массовой информации в политической жизни общества. Политический процесс. Политическое участие. 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>Абсентеизм, его причины и опасность.</w:t>
      </w:r>
      <w:r w:rsidRPr="000E0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682">
        <w:rPr>
          <w:rFonts w:ascii="Times New Roman" w:eastAsia="Times New Roman" w:hAnsi="Times New Roman" w:cs="Times New Roman"/>
          <w:i/>
          <w:sz w:val="28"/>
          <w:szCs w:val="28"/>
        </w:rPr>
        <w:t>Особенности политического процесса в России.</w:t>
      </w:r>
    </w:p>
    <w:p w:rsidR="000E0682" w:rsidRPr="000E0682" w:rsidRDefault="000E0682" w:rsidP="005D7E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682" w:rsidRPr="000E0682" w:rsidRDefault="000E0682" w:rsidP="005D7E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E0682" w:rsidRDefault="000E0682" w:rsidP="005D7E3A">
      <w:pPr>
        <w:spacing w:after="0" w:line="240" w:lineRule="auto"/>
        <w:rPr>
          <w:rFonts w:ascii="Calibri" w:eastAsia="Calibri" w:hAnsi="Calibri" w:cs="Times New Roman"/>
        </w:rPr>
      </w:pPr>
    </w:p>
    <w:p w:rsidR="000E0682" w:rsidRDefault="000E0682" w:rsidP="005D7E3A">
      <w:pPr>
        <w:spacing w:after="0" w:line="240" w:lineRule="auto"/>
        <w:rPr>
          <w:rFonts w:ascii="Calibri" w:eastAsia="Calibri" w:hAnsi="Calibri" w:cs="Times New Roman"/>
        </w:rPr>
      </w:pPr>
    </w:p>
    <w:p w:rsidR="000E0682" w:rsidRDefault="000E0682" w:rsidP="005D7E3A">
      <w:pPr>
        <w:spacing w:after="0" w:line="240" w:lineRule="auto"/>
        <w:rPr>
          <w:rFonts w:ascii="Calibri" w:eastAsia="Calibri" w:hAnsi="Calibri" w:cs="Times New Roman"/>
        </w:rPr>
      </w:pPr>
    </w:p>
    <w:p w:rsidR="000E0682" w:rsidRDefault="000E0682" w:rsidP="005D7E3A">
      <w:pPr>
        <w:spacing w:after="0" w:line="240" w:lineRule="auto"/>
        <w:rPr>
          <w:rFonts w:ascii="Calibri" w:eastAsia="Calibri" w:hAnsi="Calibri" w:cs="Times New Roman"/>
        </w:rPr>
      </w:pPr>
    </w:p>
    <w:p w:rsidR="000E0682" w:rsidRPr="000E0682" w:rsidRDefault="000E0682" w:rsidP="000E0682">
      <w:pPr>
        <w:spacing w:after="0" w:line="240" w:lineRule="auto"/>
        <w:rPr>
          <w:rFonts w:ascii="Calibri" w:eastAsia="Calibri" w:hAnsi="Calibri" w:cs="Times New Roman"/>
        </w:rPr>
      </w:pPr>
    </w:p>
    <w:p w:rsidR="000E0682" w:rsidRPr="000E0682" w:rsidRDefault="000E0682" w:rsidP="000E0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0682">
        <w:rPr>
          <w:rFonts w:ascii="Times New Roman" w:eastAsia="Calibri" w:hAnsi="Times New Roman" w:cs="Times New Roman"/>
          <w:b/>
          <w:sz w:val="28"/>
          <w:szCs w:val="28"/>
        </w:rPr>
        <w:t>3. ТЕМАТИЧЕСКОЕ ПЛАНИРОВАНИЕ</w:t>
      </w:r>
    </w:p>
    <w:p w:rsidR="000E0682" w:rsidRPr="000E0682" w:rsidRDefault="000E0682" w:rsidP="000E0682">
      <w:pPr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</w:rPr>
      </w:pPr>
      <w:r w:rsidRPr="000E0682">
        <w:rPr>
          <w:rFonts w:ascii="Times New Roman" w:eastAsia="Andale Sans UI" w:hAnsi="Times New Roman" w:cs="Tahoma"/>
          <w:b/>
          <w:kern w:val="3"/>
          <w:sz w:val="28"/>
          <w:szCs w:val="28"/>
        </w:rPr>
        <w:t xml:space="preserve"> с указанием количества часов, отводимых на освоение каждой темы</w:t>
      </w:r>
    </w:p>
    <w:p w:rsidR="000E0682" w:rsidRDefault="000E0682" w:rsidP="000E0682">
      <w:pPr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</w:rPr>
      </w:pPr>
      <w:r w:rsidRPr="000E0682">
        <w:rPr>
          <w:rFonts w:ascii="Times New Roman" w:eastAsia="Andale Sans UI" w:hAnsi="Times New Roman" w:cs="Tahoma"/>
          <w:b/>
          <w:kern w:val="3"/>
          <w:sz w:val="28"/>
          <w:szCs w:val="28"/>
        </w:rPr>
        <w:t>10 класс</w:t>
      </w:r>
    </w:p>
    <w:p w:rsidR="000E0682" w:rsidRDefault="000E0682" w:rsidP="000E0682">
      <w:pPr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</w:rPr>
      </w:pPr>
    </w:p>
    <w:tbl>
      <w:tblPr>
        <w:tblStyle w:val="10"/>
        <w:tblW w:w="1488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5"/>
        <w:gridCol w:w="13155"/>
        <w:gridCol w:w="1133"/>
      </w:tblGrid>
      <w:tr w:rsidR="000E0682" w:rsidRPr="000E0682" w:rsidTr="005D7E3A">
        <w:trPr>
          <w:cantSplit/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68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E06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E068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682">
              <w:rPr>
                <w:rFonts w:ascii="Times New Roman" w:hAnsi="Times New Roman"/>
                <w:b/>
                <w:sz w:val="24"/>
                <w:szCs w:val="24"/>
              </w:rPr>
              <w:t>Реализуемое содержание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2" w:rsidRPr="000E0682" w:rsidRDefault="000E0682" w:rsidP="005D7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68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 xml:space="preserve"> Человек как результат биологической и социокультурной эволюции.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Мышление, формы и методы мышления. Мышление и деятельность.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Мотивация деятельности, потребности и интересы.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Свобода и необходимость в человеческой деятельности.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Понятие истины, ее критерии. Абсолютная, относительная истина.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Виды человеческих знаний. Естественные и социально-гуманитарные науки.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Познание мира. Формы познания.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научного познания. </w:t>
            </w:r>
            <w:r w:rsidRPr="000E0682">
              <w:rPr>
                <w:rFonts w:ascii="Times New Roman" w:eastAsia="Times New Roman" w:hAnsi="Times New Roman"/>
                <w:i/>
                <w:sz w:val="24"/>
                <w:szCs w:val="24"/>
              </w:rPr>
              <w:t>Уровни научного познания. Способы и методы научного познания. Особенности социального познания.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Общественное и индивидуальное сознание. Мировоззрение, </w:t>
            </w:r>
            <w:r w:rsidRPr="000E0682">
              <w:rPr>
                <w:rFonts w:ascii="Times New Roman" w:eastAsia="Times New Roman" w:hAnsi="Times New Roman"/>
                <w:i/>
                <w:sz w:val="24"/>
                <w:szCs w:val="24"/>
              </w:rPr>
              <w:t>его типы.</w:t>
            </w: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Самосознание индивида и социальное поведение.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Социальные ценности. Мотивы и предпочтения. Свобода и ответственность.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Социализация индивида, агенты (институты) социализации.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Понятие культуры. Материальная и духовная культура, их взаимосвязь.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 xml:space="preserve">Формы и виды культуры: народная, массовая, элитарная; молодежная субкультура, контркультура.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Многообразие и диалог культур.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Духовная жизнь и духовный мир человека.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Мораль. Нравственная культура.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Основные направления развития образования. Функции образования как социального института.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Общественная значимость и личностный смысл образования. Знания, умения и навыки людей в условиях информационного общества.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 xml:space="preserve">Религия. Мировые религии.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Роль религии в жизни общества.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Искусство, его основные функции.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b/>
                <w:sz w:val="24"/>
                <w:szCs w:val="24"/>
              </w:rPr>
              <w:t>Человек. Человек в системе общественных отношений.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Системное строение общества: элементы и подсистемы. Социальное взаимодействие и общественные отношения.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Основные институты общества.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682">
              <w:rPr>
                <w:rFonts w:ascii="Times New Roman" w:hAnsi="Times New Roman"/>
                <w:sz w:val="24"/>
                <w:szCs w:val="24"/>
              </w:rPr>
              <w:t>Многовариантность</w:t>
            </w:r>
            <w:proofErr w:type="spellEnd"/>
            <w:r w:rsidRPr="000E0682">
              <w:rPr>
                <w:rFonts w:ascii="Times New Roman" w:hAnsi="Times New Roman"/>
                <w:sz w:val="24"/>
                <w:szCs w:val="24"/>
              </w:rPr>
              <w:t xml:space="preserve"> общественного развития. Эволюция и революция как формы социального изменения.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Основные направления общественного развития: общественный прогресс, общественный регресс.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Формы социального прогресса: реформа, революция.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Процессы глобализации. Основные направления глобализации.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Последствия глобализации.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Общество и человек перед лицом угроз и вызовов XXI века.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Общество и человек перед лицом угроз и вызовов XXI века.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b/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Право в системе социальных норм. Источники  права.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Система российского права: элементы системы права; частное и публичное право; материальное и процессуальное право.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 xml:space="preserve">Гражданство Российской Федерации.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Конституционные права и обязанности гражданина РФ.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 xml:space="preserve">Гражданское право. Гражданские правоотношения. Субъекты гражданского права.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 xml:space="preserve">Имущественные права. Право собственности. Основания приобретения права собственности.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Право на результаты интеллектуальной деятельности.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Наследование.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Неимущественные права: честь, достоинство, имя.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Способы защиты имущественных и неимущественных прав.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Гражданские споры, порядок их рассмотрения. Основные правила и принципы гражданского процесса.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Правовые основы социальной защиты и социального обеспечения.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Воинская обязанность. Военная служба по контракту. Альтернативная гражданская служба.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Особенности административной юрисдикции.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Порядок приема на обучение в профессиональные образовательные организации и образовательные организации высшего образования. Порядок оказания платных образовательных услуг.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Занятость и трудоустройство. Порядок приема на работу, заключения и расторжения трудового договора.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 xml:space="preserve">Семейное право. Порядок и условия заключения и расторжения брака.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Правовое регулирование отношений супругов.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Права и обязанности родителей и детей.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 xml:space="preserve">Права и обязанности налогоплательщиков.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 xml:space="preserve">Юридическая ответственность за налоговые правонарушения.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Законодательство в сфере антикоррупционной политики государства.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Экологическое право. Право на благоприятную окружающую среду и способы его защиты.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Экологические правонарушения.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 xml:space="preserve">Особенности уголовного процесса.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Стадии уголовного процесса.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Организационно-правовые формы предприятий.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Организационно-правовые формы предприятий.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82" w:rsidRPr="000E0682" w:rsidRDefault="000E0682" w:rsidP="000E0682">
            <w:pPr>
              <w:suppressAutoHyphens/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Законотворческий процесс в Российской Федерации.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color w:val="FF0000"/>
                <w:sz w:val="24"/>
                <w:szCs w:val="24"/>
              </w:rPr>
              <w:t>Конституционное судопроизводство.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Понятие и предмет международного права.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Правовая база противодействия терроризму в Российской Федерации.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общественных отношений</w:t>
            </w:r>
            <w:r w:rsidRPr="000E06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Итоговая контрольная работа (промежуточная аттестация).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E0682" w:rsidRPr="000E0682" w:rsidRDefault="000E0682" w:rsidP="000E0682">
      <w:pPr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</w:rPr>
      </w:pPr>
    </w:p>
    <w:p w:rsidR="000E0682" w:rsidRPr="000E0682" w:rsidRDefault="000E0682" w:rsidP="000E068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0E0682" w:rsidRDefault="000E0682" w:rsidP="000E0682">
      <w:pPr>
        <w:rPr>
          <w:rFonts w:ascii="Calibri" w:eastAsia="Calibri" w:hAnsi="Calibri" w:cs="Times New Roman"/>
        </w:rPr>
      </w:pPr>
    </w:p>
    <w:p w:rsidR="005D7E3A" w:rsidRDefault="005D7E3A" w:rsidP="000E0682">
      <w:pPr>
        <w:rPr>
          <w:rFonts w:ascii="Calibri" w:eastAsia="Calibri" w:hAnsi="Calibri" w:cs="Times New Roman"/>
        </w:rPr>
      </w:pPr>
    </w:p>
    <w:p w:rsidR="005D7E3A" w:rsidRDefault="005D7E3A" w:rsidP="000E0682">
      <w:pPr>
        <w:rPr>
          <w:rFonts w:ascii="Calibri" w:eastAsia="Calibri" w:hAnsi="Calibri" w:cs="Times New Roman"/>
        </w:rPr>
      </w:pPr>
    </w:p>
    <w:p w:rsidR="005D7E3A" w:rsidRDefault="005D7E3A" w:rsidP="000E0682">
      <w:pPr>
        <w:rPr>
          <w:rFonts w:ascii="Calibri" w:eastAsia="Calibri" w:hAnsi="Calibri" w:cs="Times New Roman"/>
        </w:rPr>
      </w:pPr>
    </w:p>
    <w:p w:rsidR="005D7E3A" w:rsidRDefault="005D7E3A" w:rsidP="000E0682">
      <w:pPr>
        <w:rPr>
          <w:rFonts w:ascii="Calibri" w:eastAsia="Calibri" w:hAnsi="Calibri" w:cs="Times New Roman"/>
        </w:rPr>
      </w:pPr>
    </w:p>
    <w:p w:rsidR="005D7E3A" w:rsidRDefault="005D7E3A" w:rsidP="000E0682">
      <w:pPr>
        <w:rPr>
          <w:rFonts w:ascii="Calibri" w:eastAsia="Calibri" w:hAnsi="Calibri" w:cs="Times New Roman"/>
        </w:rPr>
      </w:pPr>
    </w:p>
    <w:p w:rsidR="005D7E3A" w:rsidRDefault="005D7E3A" w:rsidP="000E0682">
      <w:pPr>
        <w:rPr>
          <w:rFonts w:ascii="Calibri" w:eastAsia="Calibri" w:hAnsi="Calibri" w:cs="Times New Roman"/>
        </w:rPr>
      </w:pPr>
    </w:p>
    <w:p w:rsidR="005D7E3A" w:rsidRDefault="005D7E3A" w:rsidP="000E0682">
      <w:pPr>
        <w:rPr>
          <w:rFonts w:ascii="Calibri" w:eastAsia="Calibri" w:hAnsi="Calibri" w:cs="Times New Roman"/>
        </w:rPr>
      </w:pPr>
    </w:p>
    <w:p w:rsidR="005D7E3A" w:rsidRDefault="005D7E3A" w:rsidP="000E0682">
      <w:pPr>
        <w:rPr>
          <w:rFonts w:ascii="Calibri" w:eastAsia="Calibri" w:hAnsi="Calibri" w:cs="Times New Roman"/>
        </w:rPr>
      </w:pPr>
    </w:p>
    <w:p w:rsidR="005D7E3A" w:rsidRPr="000E0682" w:rsidRDefault="005D7E3A" w:rsidP="000E0682">
      <w:pPr>
        <w:rPr>
          <w:rFonts w:ascii="Calibri" w:eastAsia="Calibri" w:hAnsi="Calibri" w:cs="Times New Roman"/>
        </w:rPr>
      </w:pPr>
    </w:p>
    <w:p w:rsidR="000E0682" w:rsidRPr="000E0682" w:rsidRDefault="000E0682" w:rsidP="000E0682">
      <w:pPr>
        <w:rPr>
          <w:rFonts w:ascii="Calibri" w:eastAsia="Calibri" w:hAnsi="Calibri" w:cs="Times New Roman"/>
        </w:rPr>
      </w:pPr>
    </w:p>
    <w:p w:rsidR="000E0682" w:rsidRPr="000E0682" w:rsidRDefault="000E0682" w:rsidP="000E0682">
      <w:pPr>
        <w:rPr>
          <w:rFonts w:ascii="Calibri" w:eastAsia="Calibri" w:hAnsi="Calibri" w:cs="Times New Roman"/>
        </w:rPr>
      </w:pPr>
    </w:p>
    <w:p w:rsidR="000E0682" w:rsidRPr="000E0682" w:rsidRDefault="000E0682" w:rsidP="000E0682">
      <w:pPr>
        <w:rPr>
          <w:rFonts w:ascii="Calibri" w:eastAsia="Calibri" w:hAnsi="Calibri" w:cs="Times New Roman"/>
        </w:rPr>
      </w:pPr>
    </w:p>
    <w:p w:rsidR="000E0682" w:rsidRPr="000E0682" w:rsidRDefault="000E0682" w:rsidP="000E0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06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ТЕМАТИЧЕСКОЕ ПЛАНИРОВАНИЕ</w:t>
      </w:r>
    </w:p>
    <w:p w:rsidR="000E0682" w:rsidRPr="000E0682" w:rsidRDefault="000E0682" w:rsidP="000E0682">
      <w:pPr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</w:rPr>
      </w:pPr>
      <w:r w:rsidRPr="000E0682">
        <w:rPr>
          <w:rFonts w:ascii="Times New Roman" w:eastAsia="Andale Sans UI" w:hAnsi="Times New Roman" w:cs="Tahoma"/>
          <w:b/>
          <w:kern w:val="3"/>
          <w:sz w:val="28"/>
          <w:szCs w:val="28"/>
        </w:rPr>
        <w:t xml:space="preserve"> с указанием количества часов, отводимых на освоение каждой темы</w:t>
      </w:r>
    </w:p>
    <w:p w:rsidR="000E0682" w:rsidRPr="000E0682" w:rsidRDefault="000E0682" w:rsidP="000E0682">
      <w:pPr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</w:rPr>
      </w:pPr>
      <w:r w:rsidRPr="000E0682">
        <w:rPr>
          <w:rFonts w:ascii="Times New Roman" w:eastAsia="Andale Sans UI" w:hAnsi="Times New Roman" w:cs="Tahoma"/>
          <w:b/>
          <w:kern w:val="3"/>
          <w:sz w:val="28"/>
          <w:szCs w:val="28"/>
        </w:rPr>
        <w:t>11 класс</w:t>
      </w:r>
    </w:p>
    <w:tbl>
      <w:tblPr>
        <w:tblStyle w:val="a6"/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4"/>
        <w:gridCol w:w="13156"/>
        <w:gridCol w:w="1130"/>
      </w:tblGrid>
      <w:tr w:rsidR="000E0682" w:rsidRPr="000E0682" w:rsidTr="005D7E3A">
        <w:trPr>
          <w:cantSplit/>
          <w:trHeight w:val="7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68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E06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E068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682">
              <w:rPr>
                <w:rFonts w:ascii="Times New Roman" w:hAnsi="Times New Roman"/>
                <w:b/>
                <w:sz w:val="24"/>
                <w:szCs w:val="24"/>
              </w:rPr>
              <w:t>Реализуемое содержание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682" w:rsidRPr="000E0682" w:rsidRDefault="000E0682" w:rsidP="005D7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68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Экономика, экономическая наука.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 Факторы производства и факторные доходы.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Спрос, закон спроса, факторы, влияющие на формирование спроса.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Предложение, закон предложения. Формирование рыночных цен. Равновесная цена.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Виды и функции рынков. Рынок совершенной и несовершенной конкуренции.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Политика защиты конкуренции и антимонопольное законодательство. Рыночные отношения в современной экономике.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Фирма в экономике. Предприятие.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Фондовый рынок, его инструменты. Акции, облигации и другие ценные бумаги.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Экономические и бухгалтерские издержки и прибыль.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Постоянные и переменные затраты (издержки).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источники финансирования бизнеса.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Основные принципы менеджмента. Основы маркетинга. Финансовый рынок.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Банковская система.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Центральный банк Российской Федерации, его задачи, функции и роль в банковской системе России.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Финансовые институты.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Виды, причины и последствия инфляции.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Рынок труда. Занятость и безработица, виды безработицы.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Государственная политика в области занятости.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Рациональное экономическое поведение собственника, работника, потребителя, семьянина.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Роль государства в экономике. Общественные блага.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Уровни экономики: микроэкономика, макроэкономика.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Налоговая система в РФ. Виды налогов. Налоги, уплачиваемые предприятиями. Функции налогов.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Основы денежной и бюджетной политики государства. Государственный бюджет.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Денежно-кредитная (монетарная) политика.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Государственный долг.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Экономическая деятельность и ее измерители. ВВП и ВНП – основные макроэкономические показатели.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Экономический рост. Экономические циклы.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Мировая экономика. Международная специализация, международное разделение труда, международная торговля, экономическая интеграция, мировой рынок.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Мировая экономика. Международная специализация, международное разделение труда, международная торговля, экономическая интеграция, мировой рынок.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Государственная политика в области международной торговли.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Глобальные экономические проблемы.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Тенденции экономического развития России.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Социальная структура общества и социальные отношения.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Социальная стратификация, неравенство.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Социальные группы, их типы.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Молодежь как социальная группа.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Социальный конфликт. Виды социальных конфликтов, их причины.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Способы разрешения конфликтов.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Социальные нормы, виды социальных норм. Отклоняющееся поведение (</w:t>
            </w:r>
            <w:proofErr w:type="spellStart"/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девиантное</w:t>
            </w:r>
            <w:proofErr w:type="spellEnd"/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Социальный контроль и самоконтроль.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Социальная мобильность, ее формы и каналы в современном обществе.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Этнические общности.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 xml:space="preserve"> 44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Межнациональные отношения, </w:t>
            </w:r>
            <w:proofErr w:type="spellStart"/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этносоциальные</w:t>
            </w:r>
            <w:proofErr w:type="spellEnd"/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 конфликты, пути их разрешения. Конституционные принципы национальной политики в Российской Федерации.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Семья и брак.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Тенденции развития семьи в современном мире. Проблема неполных семей.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Современная демографическая ситуация в Российской Федерации.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Религиозные объединения и организации в Российской Федерации.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Социальные отношения.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Политическая деятельность. Политические институты. Политические отношения. Политическая власть.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Политическая система, ее структура и функции. Государство как основной институт политической системы.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Государство, его функции.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Политический режим. Типология политических режимов.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Демократия, ее основные ценности и признаки.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Избирательная система. Типы избирательных систем: </w:t>
            </w:r>
            <w:proofErr w:type="gramStart"/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мажоритарная</w:t>
            </w:r>
            <w:proofErr w:type="gramEnd"/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, пропорциональная, смешанная.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Избирательная кампания.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Гражданское общество и правовое государство.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Политическая элита и политическое лидерство. Типология лидерства.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Политическая идеология, ее роль в обществе. Основные идейно-политические течения современности.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Политические партии, их признаки, функции, классификация, виды. Типы партийных систем.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Понятие, признаки, типология общественно-политических движений.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Политическая психология. Политическое поведение.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 xml:space="preserve">Роль средств массовой информации в политической жизни общества. Политический процесс.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Политическое участие. Абсентеизм, его причины и опасность.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Особенности политического процесса в России.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b/>
                <w:sz w:val="24"/>
                <w:szCs w:val="24"/>
              </w:rPr>
              <w:t>Политика.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(промежуточная аттестация)</w:t>
            </w: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0682" w:rsidRPr="000E0682" w:rsidTr="005D7E3A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5D7E3A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3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682">
              <w:rPr>
                <w:rFonts w:ascii="Times New Roman" w:eastAsia="Times New Roman" w:hAnsi="Times New Roman"/>
                <w:sz w:val="24"/>
                <w:szCs w:val="24"/>
              </w:rPr>
              <w:t>Всероссийская проверочная работа.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2" w:rsidRPr="000E0682" w:rsidRDefault="000E0682" w:rsidP="000E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E0682" w:rsidRPr="000E0682" w:rsidRDefault="000E0682" w:rsidP="000E068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0E0682" w:rsidRPr="000E0682" w:rsidRDefault="000E0682" w:rsidP="000E0682">
      <w:pPr>
        <w:rPr>
          <w:rFonts w:ascii="Calibri" w:eastAsia="Calibri" w:hAnsi="Calibri" w:cs="Times New Roman"/>
        </w:rPr>
      </w:pPr>
    </w:p>
    <w:p w:rsidR="000E0682" w:rsidRPr="000E0682" w:rsidRDefault="000E0682" w:rsidP="000E0682">
      <w:pPr>
        <w:rPr>
          <w:rFonts w:ascii="Calibri" w:eastAsia="Calibri" w:hAnsi="Calibri" w:cs="Times New Roman"/>
        </w:rPr>
      </w:pPr>
    </w:p>
    <w:p w:rsidR="000E0682" w:rsidRPr="000E0682" w:rsidRDefault="000E0682" w:rsidP="000E0682">
      <w:pPr>
        <w:rPr>
          <w:rFonts w:ascii="Calibri" w:eastAsia="Calibri" w:hAnsi="Calibri" w:cs="Times New Roman"/>
        </w:rPr>
      </w:pPr>
    </w:p>
    <w:p w:rsidR="00044BF9" w:rsidRDefault="0045020A"/>
    <w:sectPr w:rsidR="00044BF9" w:rsidSect="005D7E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9EA"/>
    <w:multiLevelType w:val="hybridMultilevel"/>
    <w:tmpl w:val="F71A3BDA"/>
    <w:lvl w:ilvl="0" w:tplc="6E9CAF4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ABE4630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43A0A8E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8F07856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00EDA0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10F034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4342902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3DCDC62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DC0D7A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19661C"/>
    <w:multiLevelType w:val="hybridMultilevel"/>
    <w:tmpl w:val="F71A3BDA"/>
    <w:lvl w:ilvl="0" w:tplc="6E9CAF4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ABE4630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43A0A8E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8F07856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00EDA0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10F034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4342902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3DCDC62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DC0D7A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91E19FA"/>
    <w:multiLevelType w:val="hybridMultilevel"/>
    <w:tmpl w:val="5762B690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92C85"/>
    <w:multiLevelType w:val="hybridMultilevel"/>
    <w:tmpl w:val="F71A3BDA"/>
    <w:lvl w:ilvl="0" w:tplc="6E9CAF4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ABE4630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43A0A8E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8F07856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00EDA0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10F034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4342902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3DCDC62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DC0D7A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DDF1E52"/>
    <w:multiLevelType w:val="hybridMultilevel"/>
    <w:tmpl w:val="166476A2"/>
    <w:lvl w:ilvl="0" w:tplc="ADCAC61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DE61D6"/>
    <w:multiLevelType w:val="hybridMultilevel"/>
    <w:tmpl w:val="F71A3BDA"/>
    <w:lvl w:ilvl="0" w:tplc="6E9CAF4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ABE4630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43A0A8E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8F07856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00EDA0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10F034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4342902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3DCDC62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DC0D7A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6D760CA5"/>
    <w:multiLevelType w:val="hybridMultilevel"/>
    <w:tmpl w:val="F71A3BDA"/>
    <w:lvl w:ilvl="0" w:tplc="6E9CAF4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ABE4630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43A0A8E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8F07856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00EDA0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10F034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4342902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3DCDC62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DC0D7A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6DA82144"/>
    <w:multiLevelType w:val="hybridMultilevel"/>
    <w:tmpl w:val="F71A3BDA"/>
    <w:lvl w:ilvl="0" w:tplc="6E9CAF4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ABE4630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43A0A8E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8F07856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00EDA0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10F034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4342902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3DCDC62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DC0D7A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73DE6E82"/>
    <w:multiLevelType w:val="hybridMultilevel"/>
    <w:tmpl w:val="F71A3BDA"/>
    <w:lvl w:ilvl="0" w:tplc="6E9CAF4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ABE4630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43A0A8E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8F07856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00EDA0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10F034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4342902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3DCDC62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DC0D7A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78372F76"/>
    <w:multiLevelType w:val="hybridMultilevel"/>
    <w:tmpl w:val="0548116A"/>
    <w:lvl w:ilvl="0" w:tplc="04190011">
      <w:start w:val="9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E7D65"/>
    <w:multiLevelType w:val="hybridMultilevel"/>
    <w:tmpl w:val="F71A3BDA"/>
    <w:lvl w:ilvl="0" w:tplc="6E9CAF4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ABE4630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43A0A8E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8F07856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00EDA0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10F034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4342902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3DCDC62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DC0D7A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7F1C20B5"/>
    <w:multiLevelType w:val="hybridMultilevel"/>
    <w:tmpl w:val="F71A3BDA"/>
    <w:lvl w:ilvl="0" w:tplc="6E9CAF4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ABE4630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43A0A8E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8F07856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00EDA0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10F034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4342902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3DCDC62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DC0D7A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EE"/>
    <w:rsid w:val="000734C7"/>
    <w:rsid w:val="000E0682"/>
    <w:rsid w:val="002C3A89"/>
    <w:rsid w:val="003C0317"/>
    <w:rsid w:val="0045020A"/>
    <w:rsid w:val="005459ED"/>
    <w:rsid w:val="005D7E3A"/>
    <w:rsid w:val="00716B64"/>
    <w:rsid w:val="007D4AEF"/>
    <w:rsid w:val="00B857EE"/>
    <w:rsid w:val="00E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0682"/>
  </w:style>
  <w:style w:type="paragraph" w:styleId="a3">
    <w:name w:val="Balloon Text"/>
    <w:basedOn w:val="a"/>
    <w:link w:val="a4"/>
    <w:uiPriority w:val="99"/>
    <w:semiHidden/>
    <w:unhideWhenUsed/>
    <w:rsid w:val="000E068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68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0682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E06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0E06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0682"/>
  </w:style>
  <w:style w:type="paragraph" w:styleId="a3">
    <w:name w:val="Balloon Text"/>
    <w:basedOn w:val="a"/>
    <w:link w:val="a4"/>
    <w:uiPriority w:val="99"/>
    <w:semiHidden/>
    <w:unhideWhenUsed/>
    <w:rsid w:val="000E068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68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0682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E06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0E06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0AD3-562E-43C4-999F-6C814F68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7088</Words>
  <Characters>40407</Characters>
  <Application>Microsoft Office Word</Application>
  <DocSecurity>0</DocSecurity>
  <Lines>336</Lines>
  <Paragraphs>94</Paragraphs>
  <ScaleCrop>false</ScaleCrop>
  <Company>Microsoft</Company>
  <LinksUpToDate>false</LinksUpToDate>
  <CharactersWithSpaces>47401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Грищенко Вероника Григорьевна</cp:lastModifiedBy>
  <cp:revision>9</cp:revision>
  <dcterms:created xsi:type="dcterms:W3CDTF">2020-10-30T11:58:00Z</dcterms:created>
  <dcterms:modified xsi:type="dcterms:W3CDTF">2020-11-05T08:59:00Z</dcterms:modified>
</cp:coreProperties>
</file>